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2D57" w14:textId="5DAF1791" w:rsidR="00616D11" w:rsidRDefault="5E69A8CC" w:rsidP="00616D11">
      <w:r>
        <w:t xml:space="preserve"> </w:t>
      </w:r>
    </w:p>
    <w:p w14:paraId="40315C4A" w14:textId="22A67386" w:rsidR="00043437" w:rsidRDefault="00056032" w:rsidP="00056032">
      <w:pPr>
        <w:rPr>
          <w:rFonts w:cs="Arial"/>
          <w:b/>
          <w:sz w:val="48"/>
        </w:rPr>
      </w:pPr>
      <w:r>
        <w:rPr>
          <w:noProof/>
        </w:rPr>
        <w:drawing>
          <wp:inline distT="0" distB="0" distL="0" distR="0" wp14:anchorId="6D89E978" wp14:editId="1037CEBD">
            <wp:extent cx="2628465" cy="381000"/>
            <wp:effectExtent l="0" t="0" r="635" b="0"/>
            <wp:docPr id="29717560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2628465" cy="381000"/>
                    </a:xfrm>
                    <a:prstGeom prst="rect">
                      <a:avLst/>
                    </a:prstGeom>
                  </pic:spPr>
                </pic:pic>
              </a:graphicData>
            </a:graphic>
          </wp:inline>
        </w:drawing>
      </w:r>
    </w:p>
    <w:p w14:paraId="76D7906E" w14:textId="77777777" w:rsidR="00056032" w:rsidRDefault="00056032" w:rsidP="00CF21E8">
      <w:pPr>
        <w:jc w:val="center"/>
        <w:rPr>
          <w:rFonts w:cs="Arial"/>
          <w:b/>
          <w:sz w:val="48"/>
        </w:rPr>
      </w:pPr>
    </w:p>
    <w:p w14:paraId="3A6231C3" w14:textId="77777777" w:rsidR="00056032" w:rsidRDefault="00056032" w:rsidP="00CF21E8">
      <w:pPr>
        <w:jc w:val="center"/>
        <w:rPr>
          <w:rFonts w:cs="Arial"/>
          <w:b/>
          <w:sz w:val="48"/>
        </w:rPr>
      </w:pPr>
    </w:p>
    <w:p w14:paraId="40AE5C1F" w14:textId="30FB783D" w:rsidR="0081590C" w:rsidRPr="00616D11" w:rsidRDefault="5BD52F64" w:rsidP="0DC06C90">
      <w:pPr>
        <w:jc w:val="center"/>
        <w:rPr>
          <w:rFonts w:cs="Arial"/>
          <w:b/>
          <w:bCs/>
          <w:sz w:val="48"/>
          <w:szCs w:val="48"/>
        </w:rPr>
      </w:pPr>
      <w:r w:rsidRPr="3E252175">
        <w:rPr>
          <w:rFonts w:cs="Arial"/>
          <w:b/>
          <w:bCs/>
          <w:sz w:val="48"/>
          <w:szCs w:val="48"/>
        </w:rPr>
        <w:t>TILBUDSKONKURRANSE</w:t>
      </w:r>
    </w:p>
    <w:p w14:paraId="7C10F7E9" w14:textId="77777777" w:rsidR="0081590C" w:rsidRDefault="0081590C" w:rsidP="0081590C">
      <w:pPr>
        <w:jc w:val="center"/>
        <w:rPr>
          <w:rFonts w:cs="Arial"/>
          <w:sz w:val="48"/>
        </w:rPr>
      </w:pPr>
    </w:p>
    <w:p w14:paraId="3203A001" w14:textId="77777777" w:rsidR="002B08DF" w:rsidRPr="00B10C01" w:rsidRDefault="002B08DF" w:rsidP="0081590C">
      <w:pPr>
        <w:jc w:val="center"/>
        <w:rPr>
          <w:rFonts w:cs="Arial"/>
          <w:sz w:val="48"/>
        </w:rPr>
      </w:pPr>
    </w:p>
    <w:p w14:paraId="2C9895A7" w14:textId="77777777" w:rsidR="0081590C" w:rsidRPr="002B08DF" w:rsidRDefault="0081590C" w:rsidP="0081590C">
      <w:pPr>
        <w:jc w:val="both"/>
        <w:rPr>
          <w:rFonts w:cs="Arial"/>
          <w:color w:val="FF0000"/>
          <w:sz w:val="36"/>
          <w:szCs w:val="36"/>
        </w:rPr>
      </w:pPr>
    </w:p>
    <w:p w14:paraId="6AF3B547" w14:textId="07C7EA4C" w:rsidR="0081590C" w:rsidRPr="005600DE" w:rsidRDefault="00524AAF" w:rsidP="0081590C">
      <w:pPr>
        <w:jc w:val="center"/>
        <w:rPr>
          <w:rStyle w:val="normaltextrun"/>
          <w:b/>
          <w:bCs/>
          <w:color w:val="000000"/>
          <w:sz w:val="28"/>
          <w:szCs w:val="28"/>
          <w:bdr w:val="none" w:sz="0" w:space="0" w:color="auto" w:frame="1"/>
        </w:rPr>
      </w:pPr>
      <w:r w:rsidRPr="005600DE">
        <w:rPr>
          <w:rStyle w:val="normaltextrun"/>
          <w:b/>
          <w:bCs/>
          <w:color w:val="000000"/>
          <w:sz w:val="28"/>
          <w:szCs w:val="28"/>
          <w:bdr w:val="none" w:sz="0" w:space="0" w:color="auto" w:frame="1"/>
        </w:rPr>
        <w:t xml:space="preserve">Konsulentbistand </w:t>
      </w:r>
      <w:r w:rsidR="00D571E8">
        <w:rPr>
          <w:rStyle w:val="normaltextrun"/>
          <w:b/>
          <w:bCs/>
          <w:color w:val="000000"/>
          <w:sz w:val="28"/>
          <w:szCs w:val="28"/>
          <w:bdr w:val="none" w:sz="0" w:space="0" w:color="auto" w:frame="1"/>
        </w:rPr>
        <w:t>–</w:t>
      </w:r>
      <w:r w:rsidR="00CF67AF">
        <w:rPr>
          <w:rStyle w:val="normaltextrun"/>
          <w:b/>
          <w:bCs/>
          <w:color w:val="000000"/>
          <w:sz w:val="28"/>
          <w:szCs w:val="28"/>
          <w:bdr w:val="none" w:sz="0" w:space="0" w:color="auto" w:frame="1"/>
        </w:rPr>
        <w:t xml:space="preserve"> </w:t>
      </w:r>
      <w:r w:rsidR="005600DE" w:rsidRPr="005600DE">
        <w:rPr>
          <w:rStyle w:val="normaltextrun"/>
          <w:b/>
          <w:bCs/>
          <w:color w:val="000000"/>
          <w:sz w:val="28"/>
          <w:szCs w:val="28"/>
          <w:bdr w:val="none" w:sz="0" w:space="0" w:color="auto" w:frame="1"/>
        </w:rPr>
        <w:t>oppfø</w:t>
      </w:r>
      <w:r w:rsidR="005600DE">
        <w:rPr>
          <w:rStyle w:val="normaltextrun"/>
          <w:b/>
          <w:bCs/>
          <w:color w:val="000000"/>
          <w:sz w:val="28"/>
          <w:szCs w:val="28"/>
          <w:bdr w:val="none" w:sz="0" w:space="0" w:color="auto" w:frame="1"/>
        </w:rPr>
        <w:t>lging av medarbeiderundersøkelse</w:t>
      </w:r>
    </w:p>
    <w:p w14:paraId="0081DDFB" w14:textId="77777777" w:rsidR="00337178" w:rsidRPr="005600DE" w:rsidRDefault="00337178" w:rsidP="0081590C">
      <w:pPr>
        <w:jc w:val="center"/>
        <w:rPr>
          <w:rFonts w:cs="Arial"/>
          <w:sz w:val="36"/>
          <w:szCs w:val="36"/>
        </w:rPr>
      </w:pPr>
    </w:p>
    <w:p w14:paraId="0E04DA50" w14:textId="16D79963" w:rsidR="003B26D7" w:rsidRPr="00293557" w:rsidRDefault="003B26D7" w:rsidP="0081590C">
      <w:pPr>
        <w:jc w:val="center"/>
        <w:rPr>
          <w:rFonts w:cs="Arial"/>
          <w:sz w:val="36"/>
          <w:szCs w:val="36"/>
        </w:rPr>
      </w:pPr>
      <w:r w:rsidRPr="0DC06C90">
        <w:rPr>
          <w:rFonts w:cs="Arial"/>
          <w:sz w:val="22"/>
          <w:szCs w:val="22"/>
        </w:rPr>
        <w:t>Anskaffelsen gjennomføres etter lov om offentlige anskaffelser (LOA), og forskrift om offentlige anskaffelser (FOA) Del I</w:t>
      </w:r>
    </w:p>
    <w:p w14:paraId="62C5011C" w14:textId="77777777" w:rsidR="0081590C" w:rsidRPr="00293557" w:rsidRDefault="0081590C" w:rsidP="0081590C">
      <w:pPr>
        <w:jc w:val="center"/>
        <w:rPr>
          <w:rFonts w:cs="Arial"/>
          <w:sz w:val="36"/>
          <w:szCs w:val="36"/>
        </w:rPr>
      </w:pPr>
    </w:p>
    <w:p w14:paraId="26162C31" w14:textId="59E7CF96" w:rsidR="003F14CE" w:rsidRPr="00F201CC" w:rsidRDefault="006F2C56" w:rsidP="0081590C">
      <w:pPr>
        <w:jc w:val="center"/>
        <w:rPr>
          <w:sz w:val="36"/>
          <w:szCs w:val="36"/>
        </w:rPr>
      </w:pPr>
      <w:r>
        <w:rPr>
          <w:sz w:val="36"/>
          <w:szCs w:val="36"/>
        </w:rPr>
        <w:t>Saksnummer</w:t>
      </w:r>
    </w:p>
    <w:p w14:paraId="3BAA1151" w14:textId="77777777" w:rsidR="003F14CE" w:rsidRPr="00F201CC" w:rsidRDefault="003F14CE" w:rsidP="0081590C">
      <w:pPr>
        <w:jc w:val="center"/>
        <w:rPr>
          <w:rFonts w:cs="Arial"/>
          <w:sz w:val="36"/>
          <w:szCs w:val="36"/>
        </w:rPr>
      </w:pPr>
    </w:p>
    <w:p w14:paraId="06672F24" w14:textId="77777777" w:rsidR="003F14CE" w:rsidRPr="00F201CC" w:rsidRDefault="003F14CE" w:rsidP="0081590C">
      <w:pPr>
        <w:jc w:val="center"/>
        <w:rPr>
          <w:rFonts w:cs="Arial"/>
          <w:sz w:val="36"/>
          <w:szCs w:val="36"/>
        </w:rPr>
      </w:pPr>
    </w:p>
    <w:p w14:paraId="3F881BF8" w14:textId="77777777" w:rsidR="003F14CE" w:rsidRPr="00F201CC" w:rsidRDefault="003F14CE" w:rsidP="0081590C">
      <w:pPr>
        <w:jc w:val="center"/>
        <w:rPr>
          <w:rFonts w:cs="Arial"/>
          <w:sz w:val="36"/>
          <w:szCs w:val="36"/>
        </w:rPr>
      </w:pPr>
    </w:p>
    <w:p w14:paraId="63A5D328" w14:textId="77777777" w:rsidR="003F14CE" w:rsidRPr="00F201CC" w:rsidRDefault="003F14CE" w:rsidP="0081590C">
      <w:pPr>
        <w:jc w:val="center"/>
        <w:rPr>
          <w:rFonts w:cs="Arial"/>
          <w:sz w:val="36"/>
          <w:szCs w:val="36"/>
        </w:rPr>
      </w:pPr>
    </w:p>
    <w:p w14:paraId="6BA28C1B" w14:textId="77777777" w:rsidR="003F14CE" w:rsidRPr="00F201CC" w:rsidRDefault="003F14CE" w:rsidP="0081590C">
      <w:pPr>
        <w:jc w:val="center"/>
        <w:rPr>
          <w:rFonts w:cs="Arial"/>
          <w:sz w:val="36"/>
          <w:szCs w:val="36"/>
        </w:rPr>
      </w:pPr>
    </w:p>
    <w:p w14:paraId="55E5DB32" w14:textId="77777777" w:rsidR="003F14CE" w:rsidRPr="00F201CC" w:rsidRDefault="003F14CE" w:rsidP="0081590C">
      <w:pPr>
        <w:jc w:val="center"/>
        <w:rPr>
          <w:rFonts w:cs="Arial"/>
          <w:sz w:val="36"/>
          <w:szCs w:val="36"/>
        </w:rPr>
      </w:pPr>
    </w:p>
    <w:p w14:paraId="6E1702E0" w14:textId="77777777" w:rsidR="003F14CE" w:rsidRPr="00F201CC" w:rsidRDefault="003F14CE" w:rsidP="0081590C">
      <w:pPr>
        <w:jc w:val="center"/>
        <w:rPr>
          <w:rFonts w:cs="Arial"/>
          <w:sz w:val="36"/>
          <w:szCs w:val="36"/>
        </w:rPr>
      </w:pPr>
    </w:p>
    <w:p w14:paraId="03D632EE" w14:textId="77777777" w:rsidR="003F14CE" w:rsidRPr="00F201CC" w:rsidRDefault="003F14CE" w:rsidP="0081590C">
      <w:pPr>
        <w:jc w:val="center"/>
        <w:rPr>
          <w:rFonts w:cs="Arial"/>
          <w:sz w:val="36"/>
          <w:szCs w:val="36"/>
        </w:rPr>
      </w:pPr>
    </w:p>
    <w:p w14:paraId="4B6C8923" w14:textId="58165790" w:rsidR="003F14CE" w:rsidRPr="00F201CC" w:rsidRDefault="003F14CE" w:rsidP="0081590C">
      <w:pPr>
        <w:jc w:val="center"/>
        <w:rPr>
          <w:rFonts w:cs="Arial"/>
          <w:sz w:val="36"/>
          <w:szCs w:val="36"/>
        </w:rPr>
      </w:pPr>
    </w:p>
    <w:p w14:paraId="6C2A1942" w14:textId="77777777" w:rsidR="00534066" w:rsidRPr="00F201CC" w:rsidRDefault="00534066" w:rsidP="0081590C">
      <w:pPr>
        <w:jc w:val="center"/>
        <w:rPr>
          <w:rFonts w:cs="Arial"/>
          <w:sz w:val="36"/>
          <w:szCs w:val="36"/>
        </w:rPr>
      </w:pPr>
    </w:p>
    <w:p w14:paraId="1DD5D1CB" w14:textId="77777777" w:rsidR="003F14CE" w:rsidRPr="00F201CC" w:rsidRDefault="003F14CE" w:rsidP="0081590C">
      <w:pPr>
        <w:jc w:val="center"/>
        <w:rPr>
          <w:rFonts w:cs="Arial"/>
          <w:sz w:val="36"/>
          <w:szCs w:val="36"/>
        </w:rPr>
      </w:pPr>
    </w:p>
    <w:p w14:paraId="2EDE1690" w14:textId="77777777" w:rsidR="003F14CE" w:rsidRPr="00F201CC" w:rsidRDefault="003F14CE" w:rsidP="0081590C">
      <w:pPr>
        <w:jc w:val="center"/>
        <w:rPr>
          <w:rFonts w:cs="Arial"/>
          <w:sz w:val="36"/>
          <w:szCs w:val="36"/>
        </w:rPr>
      </w:pPr>
    </w:p>
    <w:p w14:paraId="19146689" w14:textId="77777777" w:rsidR="003F14CE" w:rsidRPr="00F201CC" w:rsidRDefault="003F14CE" w:rsidP="0081590C">
      <w:pPr>
        <w:jc w:val="center"/>
        <w:rPr>
          <w:rFonts w:cs="Arial"/>
          <w:sz w:val="36"/>
          <w:szCs w:val="36"/>
        </w:rPr>
      </w:pPr>
    </w:p>
    <w:p w14:paraId="3EAE4F8A" w14:textId="77777777" w:rsidR="003F14CE" w:rsidRPr="00F201CC" w:rsidRDefault="003F14CE" w:rsidP="0081590C">
      <w:pPr>
        <w:jc w:val="center"/>
        <w:rPr>
          <w:rFonts w:cs="Arial"/>
          <w:sz w:val="36"/>
          <w:szCs w:val="36"/>
        </w:rPr>
      </w:pPr>
    </w:p>
    <w:p w14:paraId="402E3CB2" w14:textId="77777777" w:rsidR="003F14CE" w:rsidRPr="00F201CC" w:rsidRDefault="003F14CE" w:rsidP="0081590C">
      <w:pPr>
        <w:jc w:val="center"/>
        <w:rPr>
          <w:rFonts w:cs="Arial"/>
          <w:sz w:val="36"/>
          <w:szCs w:val="36"/>
        </w:rPr>
      </w:pPr>
    </w:p>
    <w:p w14:paraId="48DB5127" w14:textId="77777777" w:rsidR="003F14CE" w:rsidRPr="00F201CC" w:rsidRDefault="003F14CE" w:rsidP="0081590C">
      <w:pPr>
        <w:jc w:val="center"/>
        <w:rPr>
          <w:rFonts w:cs="Arial"/>
          <w:sz w:val="36"/>
          <w:szCs w:val="36"/>
        </w:rPr>
      </w:pPr>
    </w:p>
    <w:p w14:paraId="20C532DD" w14:textId="77777777" w:rsidR="003F14CE" w:rsidRPr="00F201CC" w:rsidRDefault="003F14CE" w:rsidP="0081590C">
      <w:pPr>
        <w:jc w:val="center"/>
        <w:rPr>
          <w:rFonts w:cs="Arial"/>
          <w:sz w:val="36"/>
          <w:szCs w:val="36"/>
        </w:rPr>
      </w:pPr>
    </w:p>
    <w:p w14:paraId="483D1F20" w14:textId="77777777" w:rsidR="003F14CE" w:rsidRPr="00F201CC" w:rsidRDefault="003F14CE" w:rsidP="0081590C">
      <w:pPr>
        <w:jc w:val="center"/>
        <w:rPr>
          <w:rFonts w:cs="Arial"/>
          <w:sz w:val="36"/>
          <w:szCs w:val="36"/>
        </w:rPr>
      </w:pPr>
    </w:p>
    <w:p w14:paraId="6BDFFC78" w14:textId="77777777" w:rsidR="003F14CE" w:rsidRPr="00F201CC" w:rsidRDefault="003F14CE" w:rsidP="003F14CE">
      <w:pPr>
        <w:rPr>
          <w:rFonts w:cs="Arial"/>
          <w:sz w:val="36"/>
          <w:szCs w:val="36"/>
        </w:rPr>
      </w:pPr>
    </w:p>
    <w:p w14:paraId="0AE56C60" w14:textId="77777777" w:rsidR="0081590C" w:rsidRPr="00F201CC" w:rsidRDefault="0081590C" w:rsidP="009C5D1C">
      <w:pPr>
        <w:rPr>
          <w:rFonts w:ascii="Arial Rounded MT Bold" w:hAnsi="Arial Rounded MT Bold"/>
          <w:color w:val="003300"/>
          <w:sz w:val="36"/>
          <w:szCs w:val="36"/>
        </w:rPr>
      </w:pPr>
    </w:p>
    <w:p w14:paraId="6D0BF4B3" w14:textId="56DE89CA" w:rsidR="00EE2329" w:rsidRDefault="00105080">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75258592" w:history="1">
        <w:r w:rsidR="00EE2329" w:rsidRPr="00475596">
          <w:rPr>
            <w:rStyle w:val="Hyperkobling"/>
            <w:noProof/>
          </w:rPr>
          <w:t>1</w:t>
        </w:r>
        <w:r w:rsidR="00EE2329">
          <w:rPr>
            <w:rFonts w:asciiTheme="minorHAnsi" w:eastAsiaTheme="minorEastAsia" w:hAnsiTheme="minorHAnsi" w:cstheme="minorBidi"/>
            <w:noProof/>
            <w:sz w:val="22"/>
            <w:szCs w:val="22"/>
          </w:rPr>
          <w:tab/>
        </w:r>
        <w:r w:rsidR="00EE2329" w:rsidRPr="00475596">
          <w:rPr>
            <w:rStyle w:val="Hyperkobling"/>
            <w:noProof/>
          </w:rPr>
          <w:t>GENERELL BESKRIVELSE</w:t>
        </w:r>
        <w:r w:rsidR="00EE2329">
          <w:rPr>
            <w:noProof/>
            <w:webHidden/>
          </w:rPr>
          <w:tab/>
        </w:r>
        <w:r w:rsidR="00EE2329">
          <w:rPr>
            <w:noProof/>
            <w:webHidden/>
          </w:rPr>
          <w:fldChar w:fldCharType="begin"/>
        </w:r>
        <w:r w:rsidR="00EE2329">
          <w:rPr>
            <w:noProof/>
            <w:webHidden/>
          </w:rPr>
          <w:instrText xml:space="preserve"> PAGEREF _Toc75258592 \h </w:instrText>
        </w:r>
        <w:r w:rsidR="00EE2329">
          <w:rPr>
            <w:noProof/>
            <w:webHidden/>
          </w:rPr>
        </w:r>
        <w:r w:rsidR="00EE2329">
          <w:rPr>
            <w:noProof/>
            <w:webHidden/>
          </w:rPr>
          <w:fldChar w:fldCharType="separate"/>
        </w:r>
        <w:r w:rsidR="00EE2329">
          <w:rPr>
            <w:noProof/>
            <w:webHidden/>
          </w:rPr>
          <w:t>3</w:t>
        </w:r>
        <w:r w:rsidR="00EE2329">
          <w:rPr>
            <w:noProof/>
            <w:webHidden/>
          </w:rPr>
          <w:fldChar w:fldCharType="end"/>
        </w:r>
      </w:hyperlink>
    </w:p>
    <w:p w14:paraId="7EB769D0" w14:textId="28E368D7"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593" w:history="1">
        <w:r w:rsidR="00EE2329" w:rsidRPr="00475596">
          <w:rPr>
            <w:rStyle w:val="Hyperkobling"/>
            <w:noProof/>
          </w:rPr>
          <w:t>1.1</w:t>
        </w:r>
        <w:r w:rsidR="00EE2329">
          <w:rPr>
            <w:rFonts w:asciiTheme="minorHAnsi" w:eastAsiaTheme="minorEastAsia" w:hAnsiTheme="minorHAnsi" w:cstheme="minorBidi"/>
            <w:noProof/>
            <w:sz w:val="22"/>
            <w:szCs w:val="22"/>
          </w:rPr>
          <w:tab/>
        </w:r>
        <w:r w:rsidR="00EE2329" w:rsidRPr="00475596">
          <w:rPr>
            <w:rStyle w:val="Hyperkobling"/>
            <w:noProof/>
          </w:rPr>
          <w:t>Om DFØ</w:t>
        </w:r>
        <w:r w:rsidR="00EE2329">
          <w:rPr>
            <w:noProof/>
            <w:webHidden/>
          </w:rPr>
          <w:tab/>
        </w:r>
        <w:r w:rsidR="00EE2329">
          <w:rPr>
            <w:noProof/>
            <w:webHidden/>
          </w:rPr>
          <w:fldChar w:fldCharType="begin"/>
        </w:r>
        <w:r w:rsidR="00EE2329">
          <w:rPr>
            <w:noProof/>
            <w:webHidden/>
          </w:rPr>
          <w:instrText xml:space="preserve"> PAGEREF _Toc75258593 \h </w:instrText>
        </w:r>
        <w:r w:rsidR="00EE2329">
          <w:rPr>
            <w:noProof/>
            <w:webHidden/>
          </w:rPr>
        </w:r>
        <w:r w:rsidR="00EE2329">
          <w:rPr>
            <w:noProof/>
            <w:webHidden/>
          </w:rPr>
          <w:fldChar w:fldCharType="separate"/>
        </w:r>
        <w:r w:rsidR="00EE2329">
          <w:rPr>
            <w:noProof/>
            <w:webHidden/>
          </w:rPr>
          <w:t>3</w:t>
        </w:r>
        <w:r w:rsidR="00EE2329">
          <w:rPr>
            <w:noProof/>
            <w:webHidden/>
          </w:rPr>
          <w:fldChar w:fldCharType="end"/>
        </w:r>
      </w:hyperlink>
    </w:p>
    <w:p w14:paraId="5D635B41" w14:textId="291F5AE6"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594" w:history="1">
        <w:r w:rsidR="00EE2329" w:rsidRPr="00475596">
          <w:rPr>
            <w:rStyle w:val="Hyperkobling"/>
            <w:noProof/>
          </w:rPr>
          <w:t>1.2</w:t>
        </w:r>
        <w:r w:rsidR="00EE2329">
          <w:rPr>
            <w:rFonts w:asciiTheme="minorHAnsi" w:eastAsiaTheme="minorEastAsia" w:hAnsiTheme="minorHAnsi" w:cstheme="minorBidi"/>
            <w:noProof/>
            <w:sz w:val="22"/>
            <w:szCs w:val="22"/>
          </w:rPr>
          <w:tab/>
        </w:r>
        <w:r w:rsidR="00EE2329" w:rsidRPr="00475596">
          <w:rPr>
            <w:rStyle w:val="Hyperkobling"/>
            <w:noProof/>
          </w:rPr>
          <w:t>Beskrivelse av vårt behov</w:t>
        </w:r>
        <w:r w:rsidR="00EE2329">
          <w:rPr>
            <w:noProof/>
            <w:webHidden/>
          </w:rPr>
          <w:tab/>
        </w:r>
        <w:r w:rsidR="00EE2329">
          <w:rPr>
            <w:noProof/>
            <w:webHidden/>
          </w:rPr>
          <w:fldChar w:fldCharType="begin"/>
        </w:r>
        <w:r w:rsidR="00EE2329">
          <w:rPr>
            <w:noProof/>
            <w:webHidden/>
          </w:rPr>
          <w:instrText xml:space="preserve"> PAGEREF _Toc75258594 \h </w:instrText>
        </w:r>
        <w:r w:rsidR="00EE2329">
          <w:rPr>
            <w:noProof/>
            <w:webHidden/>
          </w:rPr>
        </w:r>
        <w:r w:rsidR="00EE2329">
          <w:rPr>
            <w:noProof/>
            <w:webHidden/>
          </w:rPr>
          <w:fldChar w:fldCharType="separate"/>
        </w:r>
        <w:r w:rsidR="00EE2329">
          <w:rPr>
            <w:noProof/>
            <w:webHidden/>
          </w:rPr>
          <w:t>3</w:t>
        </w:r>
        <w:r w:rsidR="00EE2329">
          <w:rPr>
            <w:noProof/>
            <w:webHidden/>
          </w:rPr>
          <w:fldChar w:fldCharType="end"/>
        </w:r>
      </w:hyperlink>
    </w:p>
    <w:p w14:paraId="47B0AED8" w14:textId="1CA8BF62"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595" w:history="1">
        <w:r w:rsidR="00EE2329" w:rsidRPr="00475596">
          <w:rPr>
            <w:rStyle w:val="Hyperkobling"/>
            <w:noProof/>
          </w:rPr>
          <w:t>1.3</w:t>
        </w:r>
        <w:r w:rsidR="00EE2329">
          <w:rPr>
            <w:rFonts w:asciiTheme="minorHAnsi" w:eastAsiaTheme="minorEastAsia" w:hAnsiTheme="minorHAnsi" w:cstheme="minorBidi"/>
            <w:noProof/>
            <w:sz w:val="22"/>
            <w:szCs w:val="22"/>
          </w:rPr>
          <w:tab/>
        </w:r>
        <w:r w:rsidR="00EE2329" w:rsidRPr="00475596">
          <w:rPr>
            <w:rStyle w:val="Hyperkobling"/>
            <w:noProof/>
          </w:rPr>
          <w:t>Oppdragets omfang</w:t>
        </w:r>
        <w:r w:rsidR="00EE2329">
          <w:rPr>
            <w:noProof/>
            <w:webHidden/>
          </w:rPr>
          <w:tab/>
        </w:r>
        <w:r w:rsidR="00EE2329">
          <w:rPr>
            <w:noProof/>
            <w:webHidden/>
          </w:rPr>
          <w:fldChar w:fldCharType="begin"/>
        </w:r>
        <w:r w:rsidR="00EE2329">
          <w:rPr>
            <w:noProof/>
            <w:webHidden/>
          </w:rPr>
          <w:instrText xml:space="preserve"> PAGEREF _Toc75258595 \h </w:instrText>
        </w:r>
        <w:r w:rsidR="00EE2329">
          <w:rPr>
            <w:noProof/>
            <w:webHidden/>
          </w:rPr>
        </w:r>
        <w:r w:rsidR="00EE2329">
          <w:rPr>
            <w:noProof/>
            <w:webHidden/>
          </w:rPr>
          <w:fldChar w:fldCharType="separate"/>
        </w:r>
        <w:r w:rsidR="00EE2329">
          <w:rPr>
            <w:noProof/>
            <w:webHidden/>
          </w:rPr>
          <w:t>3</w:t>
        </w:r>
        <w:r w:rsidR="00EE2329">
          <w:rPr>
            <w:noProof/>
            <w:webHidden/>
          </w:rPr>
          <w:fldChar w:fldCharType="end"/>
        </w:r>
      </w:hyperlink>
    </w:p>
    <w:p w14:paraId="60307354" w14:textId="2564ECE1"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596" w:history="1">
        <w:r w:rsidR="00EE2329" w:rsidRPr="00475596">
          <w:rPr>
            <w:rStyle w:val="Hyperkobling"/>
            <w:noProof/>
          </w:rPr>
          <w:t>1.4</w:t>
        </w:r>
        <w:r w:rsidR="00EE2329">
          <w:rPr>
            <w:rFonts w:asciiTheme="minorHAnsi" w:eastAsiaTheme="minorEastAsia" w:hAnsiTheme="minorHAnsi" w:cstheme="minorBidi"/>
            <w:noProof/>
            <w:sz w:val="22"/>
            <w:szCs w:val="22"/>
          </w:rPr>
          <w:tab/>
        </w:r>
        <w:r w:rsidR="00EE2329" w:rsidRPr="00475596">
          <w:rPr>
            <w:rStyle w:val="Hyperkobling"/>
            <w:noProof/>
          </w:rPr>
          <w:t>Krav til konsulentene</w:t>
        </w:r>
        <w:r w:rsidR="00EE2329">
          <w:rPr>
            <w:noProof/>
            <w:webHidden/>
          </w:rPr>
          <w:tab/>
        </w:r>
        <w:r w:rsidR="00EE2329">
          <w:rPr>
            <w:noProof/>
            <w:webHidden/>
          </w:rPr>
          <w:fldChar w:fldCharType="begin"/>
        </w:r>
        <w:r w:rsidR="00EE2329">
          <w:rPr>
            <w:noProof/>
            <w:webHidden/>
          </w:rPr>
          <w:instrText xml:space="preserve"> PAGEREF _Toc75258596 \h </w:instrText>
        </w:r>
        <w:r w:rsidR="00EE2329">
          <w:rPr>
            <w:noProof/>
            <w:webHidden/>
          </w:rPr>
        </w:r>
        <w:r w:rsidR="00EE2329">
          <w:rPr>
            <w:noProof/>
            <w:webHidden/>
          </w:rPr>
          <w:fldChar w:fldCharType="separate"/>
        </w:r>
        <w:r w:rsidR="00EE2329">
          <w:rPr>
            <w:noProof/>
            <w:webHidden/>
          </w:rPr>
          <w:t>4</w:t>
        </w:r>
        <w:r w:rsidR="00EE2329">
          <w:rPr>
            <w:noProof/>
            <w:webHidden/>
          </w:rPr>
          <w:fldChar w:fldCharType="end"/>
        </w:r>
      </w:hyperlink>
    </w:p>
    <w:p w14:paraId="3DC535B5" w14:textId="300C0728"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597" w:history="1">
        <w:r w:rsidR="00EE2329" w:rsidRPr="00475596">
          <w:rPr>
            <w:rStyle w:val="Hyperkobling"/>
            <w:rFonts w:eastAsia="Arial"/>
            <w:noProof/>
          </w:rPr>
          <w:t>1.5</w:t>
        </w:r>
        <w:r w:rsidR="00EE2329">
          <w:rPr>
            <w:rFonts w:asciiTheme="minorHAnsi" w:eastAsiaTheme="minorEastAsia" w:hAnsiTheme="minorHAnsi" w:cstheme="minorBidi"/>
            <w:noProof/>
            <w:sz w:val="22"/>
            <w:szCs w:val="22"/>
          </w:rPr>
          <w:tab/>
        </w:r>
        <w:r w:rsidR="00EE2329" w:rsidRPr="00475596">
          <w:rPr>
            <w:rStyle w:val="Hyperkobling"/>
            <w:noProof/>
          </w:rPr>
          <w:t>Tidsfrister</w:t>
        </w:r>
        <w:r w:rsidR="00EE2329">
          <w:rPr>
            <w:noProof/>
            <w:webHidden/>
          </w:rPr>
          <w:tab/>
        </w:r>
        <w:r w:rsidR="00EE2329">
          <w:rPr>
            <w:noProof/>
            <w:webHidden/>
          </w:rPr>
          <w:fldChar w:fldCharType="begin"/>
        </w:r>
        <w:r w:rsidR="00EE2329">
          <w:rPr>
            <w:noProof/>
            <w:webHidden/>
          </w:rPr>
          <w:instrText xml:space="preserve"> PAGEREF _Toc75258597 \h </w:instrText>
        </w:r>
        <w:r w:rsidR="00EE2329">
          <w:rPr>
            <w:noProof/>
            <w:webHidden/>
          </w:rPr>
        </w:r>
        <w:r w:rsidR="00EE2329">
          <w:rPr>
            <w:noProof/>
            <w:webHidden/>
          </w:rPr>
          <w:fldChar w:fldCharType="separate"/>
        </w:r>
        <w:r w:rsidR="00EE2329">
          <w:rPr>
            <w:noProof/>
            <w:webHidden/>
          </w:rPr>
          <w:t>4</w:t>
        </w:r>
        <w:r w:rsidR="00EE2329">
          <w:rPr>
            <w:noProof/>
            <w:webHidden/>
          </w:rPr>
          <w:fldChar w:fldCharType="end"/>
        </w:r>
      </w:hyperlink>
    </w:p>
    <w:p w14:paraId="51AA3293" w14:textId="6BA5EC90"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598" w:history="1">
        <w:r w:rsidR="00EE2329" w:rsidRPr="00475596">
          <w:rPr>
            <w:rStyle w:val="Hyperkobling"/>
            <w:rFonts w:eastAsia="Arial"/>
            <w:noProof/>
          </w:rPr>
          <w:t>1.6</w:t>
        </w:r>
        <w:r w:rsidR="00EE2329">
          <w:rPr>
            <w:rFonts w:asciiTheme="minorHAnsi" w:eastAsiaTheme="minorEastAsia" w:hAnsiTheme="minorHAnsi" w:cstheme="minorBidi"/>
            <w:noProof/>
            <w:sz w:val="22"/>
            <w:szCs w:val="22"/>
          </w:rPr>
          <w:tab/>
        </w:r>
        <w:r w:rsidR="00EE2329" w:rsidRPr="00475596">
          <w:rPr>
            <w:rStyle w:val="Hyperkobling"/>
            <w:noProof/>
          </w:rPr>
          <w:t>Kontrakt</w:t>
        </w:r>
        <w:r w:rsidR="00EE2329">
          <w:rPr>
            <w:noProof/>
            <w:webHidden/>
          </w:rPr>
          <w:tab/>
        </w:r>
        <w:r w:rsidR="00EE2329">
          <w:rPr>
            <w:noProof/>
            <w:webHidden/>
          </w:rPr>
          <w:fldChar w:fldCharType="begin"/>
        </w:r>
        <w:r w:rsidR="00EE2329">
          <w:rPr>
            <w:noProof/>
            <w:webHidden/>
          </w:rPr>
          <w:instrText xml:space="preserve"> PAGEREF _Toc75258598 \h </w:instrText>
        </w:r>
        <w:r w:rsidR="00EE2329">
          <w:rPr>
            <w:noProof/>
            <w:webHidden/>
          </w:rPr>
        </w:r>
        <w:r w:rsidR="00EE2329">
          <w:rPr>
            <w:noProof/>
            <w:webHidden/>
          </w:rPr>
          <w:fldChar w:fldCharType="separate"/>
        </w:r>
        <w:r w:rsidR="00EE2329">
          <w:rPr>
            <w:noProof/>
            <w:webHidden/>
          </w:rPr>
          <w:t>4</w:t>
        </w:r>
        <w:r w:rsidR="00EE2329">
          <w:rPr>
            <w:noProof/>
            <w:webHidden/>
          </w:rPr>
          <w:fldChar w:fldCharType="end"/>
        </w:r>
      </w:hyperlink>
    </w:p>
    <w:p w14:paraId="096318BB" w14:textId="03DB389D" w:rsidR="00EE2329" w:rsidRDefault="00073000">
      <w:pPr>
        <w:pStyle w:val="INNH1"/>
        <w:rPr>
          <w:rFonts w:asciiTheme="minorHAnsi" w:eastAsiaTheme="minorEastAsia" w:hAnsiTheme="minorHAnsi" w:cstheme="minorBidi"/>
          <w:noProof/>
          <w:sz w:val="22"/>
          <w:szCs w:val="22"/>
        </w:rPr>
      </w:pPr>
      <w:hyperlink w:anchor="_Toc75258599" w:history="1">
        <w:r w:rsidR="00EE2329" w:rsidRPr="00475596">
          <w:rPr>
            <w:rStyle w:val="Hyperkobling"/>
            <w:noProof/>
          </w:rPr>
          <w:t>2</w:t>
        </w:r>
        <w:r w:rsidR="00EE2329">
          <w:rPr>
            <w:rFonts w:asciiTheme="minorHAnsi" w:eastAsiaTheme="minorEastAsia" w:hAnsiTheme="minorHAnsi" w:cstheme="minorBidi"/>
            <w:noProof/>
            <w:sz w:val="22"/>
            <w:szCs w:val="22"/>
          </w:rPr>
          <w:tab/>
        </w:r>
        <w:r w:rsidR="00EE2329" w:rsidRPr="00475596">
          <w:rPr>
            <w:rStyle w:val="Hyperkobling"/>
            <w:noProof/>
          </w:rPr>
          <w:t>REGLER FOR GJENNOMFØRING AV KONKURRANSEN</w:t>
        </w:r>
        <w:r w:rsidR="00EE2329">
          <w:rPr>
            <w:noProof/>
            <w:webHidden/>
          </w:rPr>
          <w:tab/>
        </w:r>
        <w:r w:rsidR="00EE2329">
          <w:rPr>
            <w:noProof/>
            <w:webHidden/>
          </w:rPr>
          <w:fldChar w:fldCharType="begin"/>
        </w:r>
        <w:r w:rsidR="00EE2329">
          <w:rPr>
            <w:noProof/>
            <w:webHidden/>
          </w:rPr>
          <w:instrText xml:space="preserve"> PAGEREF _Toc75258599 \h </w:instrText>
        </w:r>
        <w:r w:rsidR="00EE2329">
          <w:rPr>
            <w:noProof/>
            <w:webHidden/>
          </w:rPr>
        </w:r>
        <w:r w:rsidR="00EE2329">
          <w:rPr>
            <w:noProof/>
            <w:webHidden/>
          </w:rPr>
          <w:fldChar w:fldCharType="separate"/>
        </w:r>
        <w:r w:rsidR="00EE2329">
          <w:rPr>
            <w:noProof/>
            <w:webHidden/>
          </w:rPr>
          <w:t>4</w:t>
        </w:r>
        <w:r w:rsidR="00EE2329">
          <w:rPr>
            <w:noProof/>
            <w:webHidden/>
          </w:rPr>
          <w:fldChar w:fldCharType="end"/>
        </w:r>
      </w:hyperlink>
    </w:p>
    <w:p w14:paraId="39B883EB" w14:textId="0A6F3B79"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600" w:history="1">
        <w:r w:rsidR="00EE2329" w:rsidRPr="00475596">
          <w:rPr>
            <w:rStyle w:val="Hyperkobling"/>
            <w:noProof/>
          </w:rPr>
          <w:t>2.1</w:t>
        </w:r>
        <w:r w:rsidR="00EE2329">
          <w:rPr>
            <w:rFonts w:asciiTheme="minorHAnsi" w:eastAsiaTheme="minorEastAsia" w:hAnsiTheme="minorHAnsi" w:cstheme="minorBidi"/>
            <w:noProof/>
            <w:sz w:val="22"/>
            <w:szCs w:val="22"/>
          </w:rPr>
          <w:tab/>
        </w:r>
        <w:r w:rsidR="00EE2329" w:rsidRPr="00475596">
          <w:rPr>
            <w:rStyle w:val="Hyperkobling"/>
            <w:noProof/>
          </w:rPr>
          <w:t>Anskaffelsesprosedyre</w:t>
        </w:r>
        <w:r w:rsidR="00EE2329">
          <w:rPr>
            <w:noProof/>
            <w:webHidden/>
          </w:rPr>
          <w:tab/>
        </w:r>
        <w:r w:rsidR="00EE2329">
          <w:rPr>
            <w:noProof/>
            <w:webHidden/>
          </w:rPr>
          <w:fldChar w:fldCharType="begin"/>
        </w:r>
        <w:r w:rsidR="00EE2329">
          <w:rPr>
            <w:noProof/>
            <w:webHidden/>
          </w:rPr>
          <w:instrText xml:space="preserve"> PAGEREF _Toc75258600 \h </w:instrText>
        </w:r>
        <w:r w:rsidR="00EE2329">
          <w:rPr>
            <w:noProof/>
            <w:webHidden/>
          </w:rPr>
        </w:r>
        <w:r w:rsidR="00EE2329">
          <w:rPr>
            <w:noProof/>
            <w:webHidden/>
          </w:rPr>
          <w:fldChar w:fldCharType="separate"/>
        </w:r>
        <w:r w:rsidR="00EE2329">
          <w:rPr>
            <w:noProof/>
            <w:webHidden/>
          </w:rPr>
          <w:t>4</w:t>
        </w:r>
        <w:r w:rsidR="00EE2329">
          <w:rPr>
            <w:noProof/>
            <w:webHidden/>
          </w:rPr>
          <w:fldChar w:fldCharType="end"/>
        </w:r>
      </w:hyperlink>
    </w:p>
    <w:p w14:paraId="76A99ADF" w14:textId="0772CA9A"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601" w:history="1">
        <w:r w:rsidR="00EE2329" w:rsidRPr="00475596">
          <w:rPr>
            <w:rStyle w:val="Hyperkobling"/>
            <w:noProof/>
          </w:rPr>
          <w:t>2.2</w:t>
        </w:r>
        <w:r w:rsidR="00EE2329">
          <w:rPr>
            <w:rFonts w:asciiTheme="minorHAnsi" w:eastAsiaTheme="minorEastAsia" w:hAnsiTheme="minorHAnsi" w:cstheme="minorBidi"/>
            <w:noProof/>
            <w:sz w:val="22"/>
            <w:szCs w:val="22"/>
          </w:rPr>
          <w:tab/>
        </w:r>
        <w:r w:rsidR="00EE2329" w:rsidRPr="00475596">
          <w:rPr>
            <w:rStyle w:val="Hyperkobling"/>
            <w:noProof/>
          </w:rPr>
          <w:t>Offentlighet og taushetsplikt</w:t>
        </w:r>
        <w:r w:rsidR="00EE2329">
          <w:rPr>
            <w:noProof/>
            <w:webHidden/>
          </w:rPr>
          <w:tab/>
        </w:r>
        <w:r w:rsidR="00EE2329">
          <w:rPr>
            <w:noProof/>
            <w:webHidden/>
          </w:rPr>
          <w:fldChar w:fldCharType="begin"/>
        </w:r>
        <w:r w:rsidR="00EE2329">
          <w:rPr>
            <w:noProof/>
            <w:webHidden/>
          </w:rPr>
          <w:instrText xml:space="preserve"> PAGEREF _Toc75258601 \h </w:instrText>
        </w:r>
        <w:r w:rsidR="00EE2329">
          <w:rPr>
            <w:noProof/>
            <w:webHidden/>
          </w:rPr>
        </w:r>
        <w:r w:rsidR="00EE2329">
          <w:rPr>
            <w:noProof/>
            <w:webHidden/>
          </w:rPr>
          <w:fldChar w:fldCharType="separate"/>
        </w:r>
        <w:r w:rsidR="00EE2329">
          <w:rPr>
            <w:noProof/>
            <w:webHidden/>
          </w:rPr>
          <w:t>5</w:t>
        </w:r>
        <w:r w:rsidR="00EE2329">
          <w:rPr>
            <w:noProof/>
            <w:webHidden/>
          </w:rPr>
          <w:fldChar w:fldCharType="end"/>
        </w:r>
      </w:hyperlink>
    </w:p>
    <w:p w14:paraId="63A7484F" w14:textId="64937FEC"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602" w:history="1">
        <w:r w:rsidR="00EE2329" w:rsidRPr="00475596">
          <w:rPr>
            <w:rStyle w:val="Hyperkobling"/>
            <w:noProof/>
          </w:rPr>
          <w:t>2.3</w:t>
        </w:r>
        <w:r w:rsidR="00EE2329">
          <w:rPr>
            <w:rFonts w:asciiTheme="minorHAnsi" w:eastAsiaTheme="minorEastAsia" w:hAnsiTheme="minorHAnsi" w:cstheme="minorBidi"/>
            <w:noProof/>
            <w:sz w:val="22"/>
            <w:szCs w:val="22"/>
          </w:rPr>
          <w:tab/>
        </w:r>
        <w:r w:rsidR="00EE2329" w:rsidRPr="00475596">
          <w:rPr>
            <w:rStyle w:val="Hyperkobling"/>
            <w:rFonts w:eastAsia="Arial"/>
            <w:noProof/>
          </w:rPr>
          <w:t>Kvalifikasjonskrav</w:t>
        </w:r>
        <w:r w:rsidR="00EE2329">
          <w:rPr>
            <w:noProof/>
            <w:webHidden/>
          </w:rPr>
          <w:tab/>
        </w:r>
        <w:r w:rsidR="00EE2329">
          <w:rPr>
            <w:noProof/>
            <w:webHidden/>
          </w:rPr>
          <w:fldChar w:fldCharType="begin"/>
        </w:r>
        <w:r w:rsidR="00EE2329">
          <w:rPr>
            <w:noProof/>
            <w:webHidden/>
          </w:rPr>
          <w:instrText xml:space="preserve"> PAGEREF _Toc75258602 \h </w:instrText>
        </w:r>
        <w:r w:rsidR="00EE2329">
          <w:rPr>
            <w:noProof/>
            <w:webHidden/>
          </w:rPr>
        </w:r>
        <w:r w:rsidR="00EE2329">
          <w:rPr>
            <w:noProof/>
            <w:webHidden/>
          </w:rPr>
          <w:fldChar w:fldCharType="separate"/>
        </w:r>
        <w:r w:rsidR="00EE2329">
          <w:rPr>
            <w:noProof/>
            <w:webHidden/>
          </w:rPr>
          <w:t>5</w:t>
        </w:r>
        <w:r w:rsidR="00EE2329">
          <w:rPr>
            <w:noProof/>
            <w:webHidden/>
          </w:rPr>
          <w:fldChar w:fldCharType="end"/>
        </w:r>
      </w:hyperlink>
    </w:p>
    <w:p w14:paraId="238DDCBC" w14:textId="2B483E50" w:rsidR="00EE2329" w:rsidRDefault="00073000">
      <w:pPr>
        <w:pStyle w:val="INNH1"/>
        <w:rPr>
          <w:rFonts w:asciiTheme="minorHAnsi" w:eastAsiaTheme="minorEastAsia" w:hAnsiTheme="minorHAnsi" w:cstheme="minorBidi"/>
          <w:noProof/>
          <w:sz w:val="22"/>
          <w:szCs w:val="22"/>
        </w:rPr>
      </w:pPr>
      <w:hyperlink w:anchor="_Toc75258603" w:history="1">
        <w:r w:rsidR="00EE2329" w:rsidRPr="00475596">
          <w:rPr>
            <w:rStyle w:val="Hyperkobling"/>
            <w:noProof/>
          </w:rPr>
          <w:t>3</w:t>
        </w:r>
        <w:r w:rsidR="00EE2329">
          <w:rPr>
            <w:rFonts w:asciiTheme="minorHAnsi" w:eastAsiaTheme="minorEastAsia" w:hAnsiTheme="minorHAnsi" w:cstheme="minorBidi"/>
            <w:noProof/>
            <w:sz w:val="22"/>
            <w:szCs w:val="22"/>
          </w:rPr>
          <w:tab/>
        </w:r>
        <w:r w:rsidR="00EE2329" w:rsidRPr="00475596">
          <w:rPr>
            <w:rStyle w:val="Hyperkobling"/>
            <w:noProof/>
          </w:rPr>
          <w:t>TILDELINGSKRITERIER</w:t>
        </w:r>
        <w:r w:rsidR="00EE2329">
          <w:rPr>
            <w:noProof/>
            <w:webHidden/>
          </w:rPr>
          <w:tab/>
        </w:r>
        <w:r w:rsidR="00EE2329">
          <w:rPr>
            <w:noProof/>
            <w:webHidden/>
          </w:rPr>
          <w:fldChar w:fldCharType="begin"/>
        </w:r>
        <w:r w:rsidR="00EE2329">
          <w:rPr>
            <w:noProof/>
            <w:webHidden/>
          </w:rPr>
          <w:instrText xml:space="preserve"> PAGEREF _Toc75258603 \h </w:instrText>
        </w:r>
        <w:r w:rsidR="00EE2329">
          <w:rPr>
            <w:noProof/>
            <w:webHidden/>
          </w:rPr>
        </w:r>
        <w:r w:rsidR="00EE2329">
          <w:rPr>
            <w:noProof/>
            <w:webHidden/>
          </w:rPr>
          <w:fldChar w:fldCharType="separate"/>
        </w:r>
        <w:r w:rsidR="00EE2329">
          <w:rPr>
            <w:noProof/>
            <w:webHidden/>
          </w:rPr>
          <w:t>5</w:t>
        </w:r>
        <w:r w:rsidR="00EE2329">
          <w:rPr>
            <w:noProof/>
            <w:webHidden/>
          </w:rPr>
          <w:fldChar w:fldCharType="end"/>
        </w:r>
      </w:hyperlink>
    </w:p>
    <w:p w14:paraId="1459F091" w14:textId="4F963CAF" w:rsidR="00EE2329" w:rsidRDefault="00073000">
      <w:pPr>
        <w:pStyle w:val="INNH1"/>
        <w:rPr>
          <w:rFonts w:asciiTheme="minorHAnsi" w:eastAsiaTheme="minorEastAsia" w:hAnsiTheme="minorHAnsi" w:cstheme="minorBidi"/>
          <w:noProof/>
          <w:sz w:val="22"/>
          <w:szCs w:val="22"/>
        </w:rPr>
      </w:pPr>
      <w:hyperlink w:anchor="_Toc75258604" w:history="1">
        <w:r w:rsidR="00EE2329" w:rsidRPr="00475596">
          <w:rPr>
            <w:rStyle w:val="Hyperkobling"/>
            <w:noProof/>
          </w:rPr>
          <w:t>4</w:t>
        </w:r>
        <w:r w:rsidR="00EE2329">
          <w:rPr>
            <w:rFonts w:asciiTheme="minorHAnsi" w:eastAsiaTheme="minorEastAsia" w:hAnsiTheme="minorHAnsi" w:cstheme="minorBidi"/>
            <w:noProof/>
            <w:sz w:val="22"/>
            <w:szCs w:val="22"/>
          </w:rPr>
          <w:tab/>
        </w:r>
        <w:r w:rsidR="00EE2329" w:rsidRPr="00475596">
          <w:rPr>
            <w:rStyle w:val="Hyperkobling"/>
            <w:noProof/>
          </w:rPr>
          <w:t>Innlevering av tilbud og tilbudsutforming</w:t>
        </w:r>
        <w:r w:rsidR="00EE2329">
          <w:rPr>
            <w:noProof/>
            <w:webHidden/>
          </w:rPr>
          <w:tab/>
        </w:r>
        <w:r w:rsidR="00EE2329">
          <w:rPr>
            <w:noProof/>
            <w:webHidden/>
          </w:rPr>
          <w:fldChar w:fldCharType="begin"/>
        </w:r>
        <w:r w:rsidR="00EE2329">
          <w:rPr>
            <w:noProof/>
            <w:webHidden/>
          </w:rPr>
          <w:instrText xml:space="preserve"> PAGEREF _Toc75258604 \h </w:instrText>
        </w:r>
        <w:r w:rsidR="00EE2329">
          <w:rPr>
            <w:noProof/>
            <w:webHidden/>
          </w:rPr>
        </w:r>
        <w:r w:rsidR="00EE2329">
          <w:rPr>
            <w:noProof/>
            <w:webHidden/>
          </w:rPr>
          <w:fldChar w:fldCharType="separate"/>
        </w:r>
        <w:r w:rsidR="00EE2329">
          <w:rPr>
            <w:noProof/>
            <w:webHidden/>
          </w:rPr>
          <w:t>6</w:t>
        </w:r>
        <w:r w:rsidR="00EE2329">
          <w:rPr>
            <w:noProof/>
            <w:webHidden/>
          </w:rPr>
          <w:fldChar w:fldCharType="end"/>
        </w:r>
      </w:hyperlink>
    </w:p>
    <w:p w14:paraId="596E9D1A" w14:textId="56E0C7F2"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605" w:history="1">
        <w:r w:rsidR="00EE2329" w:rsidRPr="00475596">
          <w:rPr>
            <w:rStyle w:val="Hyperkobling"/>
            <w:noProof/>
          </w:rPr>
          <w:t>4.1</w:t>
        </w:r>
        <w:r w:rsidR="00EE2329">
          <w:rPr>
            <w:rFonts w:asciiTheme="minorHAnsi" w:eastAsiaTheme="minorEastAsia" w:hAnsiTheme="minorHAnsi" w:cstheme="minorBidi"/>
            <w:noProof/>
            <w:sz w:val="22"/>
            <w:szCs w:val="22"/>
          </w:rPr>
          <w:tab/>
        </w:r>
        <w:r w:rsidR="00EE2329" w:rsidRPr="00475596">
          <w:rPr>
            <w:rStyle w:val="Hyperkobling"/>
            <w:noProof/>
          </w:rPr>
          <w:t>Innlevering av tilbud</w:t>
        </w:r>
        <w:r w:rsidR="00EE2329">
          <w:rPr>
            <w:noProof/>
            <w:webHidden/>
          </w:rPr>
          <w:tab/>
        </w:r>
        <w:r w:rsidR="00EE2329">
          <w:rPr>
            <w:noProof/>
            <w:webHidden/>
          </w:rPr>
          <w:fldChar w:fldCharType="begin"/>
        </w:r>
        <w:r w:rsidR="00EE2329">
          <w:rPr>
            <w:noProof/>
            <w:webHidden/>
          </w:rPr>
          <w:instrText xml:space="preserve"> PAGEREF _Toc75258605 \h </w:instrText>
        </w:r>
        <w:r w:rsidR="00EE2329">
          <w:rPr>
            <w:noProof/>
            <w:webHidden/>
          </w:rPr>
        </w:r>
        <w:r w:rsidR="00EE2329">
          <w:rPr>
            <w:noProof/>
            <w:webHidden/>
          </w:rPr>
          <w:fldChar w:fldCharType="separate"/>
        </w:r>
        <w:r w:rsidR="00EE2329">
          <w:rPr>
            <w:noProof/>
            <w:webHidden/>
          </w:rPr>
          <w:t>6</w:t>
        </w:r>
        <w:r w:rsidR="00EE2329">
          <w:rPr>
            <w:noProof/>
            <w:webHidden/>
          </w:rPr>
          <w:fldChar w:fldCharType="end"/>
        </w:r>
      </w:hyperlink>
    </w:p>
    <w:p w14:paraId="038DD1A8" w14:textId="434AD4FF" w:rsidR="00EE2329" w:rsidRDefault="00073000">
      <w:pPr>
        <w:pStyle w:val="INNH2"/>
        <w:tabs>
          <w:tab w:val="left" w:pos="880"/>
          <w:tab w:val="right" w:leader="dot" w:pos="9062"/>
        </w:tabs>
        <w:rPr>
          <w:rFonts w:asciiTheme="minorHAnsi" w:eastAsiaTheme="minorEastAsia" w:hAnsiTheme="minorHAnsi" w:cstheme="minorBidi"/>
          <w:noProof/>
          <w:sz w:val="22"/>
          <w:szCs w:val="22"/>
        </w:rPr>
      </w:pPr>
      <w:hyperlink w:anchor="_Toc75258606" w:history="1">
        <w:r w:rsidR="00EE2329" w:rsidRPr="00475596">
          <w:rPr>
            <w:rStyle w:val="Hyperkobling"/>
            <w:noProof/>
          </w:rPr>
          <w:t>4.2</w:t>
        </w:r>
        <w:r w:rsidR="00EE2329">
          <w:rPr>
            <w:rFonts w:asciiTheme="minorHAnsi" w:eastAsiaTheme="minorEastAsia" w:hAnsiTheme="minorHAnsi" w:cstheme="minorBidi"/>
            <w:noProof/>
            <w:sz w:val="22"/>
            <w:szCs w:val="22"/>
          </w:rPr>
          <w:tab/>
        </w:r>
        <w:r w:rsidR="00EE2329" w:rsidRPr="00475596">
          <w:rPr>
            <w:rStyle w:val="Hyperkobling"/>
            <w:noProof/>
          </w:rPr>
          <w:t>Tilbudets utforming</w:t>
        </w:r>
        <w:r w:rsidR="00EE2329">
          <w:rPr>
            <w:noProof/>
            <w:webHidden/>
          </w:rPr>
          <w:tab/>
        </w:r>
        <w:r w:rsidR="00EE2329">
          <w:rPr>
            <w:noProof/>
            <w:webHidden/>
          </w:rPr>
          <w:fldChar w:fldCharType="begin"/>
        </w:r>
        <w:r w:rsidR="00EE2329">
          <w:rPr>
            <w:noProof/>
            <w:webHidden/>
          </w:rPr>
          <w:instrText xml:space="preserve"> PAGEREF _Toc75258606 \h </w:instrText>
        </w:r>
        <w:r w:rsidR="00EE2329">
          <w:rPr>
            <w:noProof/>
            <w:webHidden/>
          </w:rPr>
        </w:r>
        <w:r w:rsidR="00EE2329">
          <w:rPr>
            <w:noProof/>
            <w:webHidden/>
          </w:rPr>
          <w:fldChar w:fldCharType="separate"/>
        </w:r>
        <w:r w:rsidR="00EE2329">
          <w:rPr>
            <w:noProof/>
            <w:webHidden/>
          </w:rPr>
          <w:t>6</w:t>
        </w:r>
        <w:r w:rsidR="00EE2329">
          <w:rPr>
            <w:noProof/>
            <w:webHidden/>
          </w:rPr>
          <w:fldChar w:fldCharType="end"/>
        </w:r>
      </w:hyperlink>
    </w:p>
    <w:p w14:paraId="72B0BA06" w14:textId="62BCC3CC" w:rsidR="00EE2329" w:rsidRDefault="00073000">
      <w:pPr>
        <w:pStyle w:val="INNH1"/>
        <w:rPr>
          <w:rFonts w:asciiTheme="minorHAnsi" w:eastAsiaTheme="minorEastAsia" w:hAnsiTheme="minorHAnsi" w:cstheme="minorBidi"/>
          <w:noProof/>
          <w:sz w:val="22"/>
          <w:szCs w:val="22"/>
        </w:rPr>
      </w:pPr>
      <w:hyperlink w:anchor="_Toc75258607" w:history="1">
        <w:r w:rsidR="00EE2329" w:rsidRPr="00475596">
          <w:rPr>
            <w:rStyle w:val="Hyperkobling"/>
            <w:noProof/>
          </w:rPr>
          <w:t>5</w:t>
        </w:r>
        <w:r w:rsidR="00EE2329">
          <w:rPr>
            <w:rFonts w:asciiTheme="minorHAnsi" w:eastAsiaTheme="minorEastAsia" w:hAnsiTheme="minorHAnsi" w:cstheme="minorBidi"/>
            <w:noProof/>
            <w:sz w:val="22"/>
            <w:szCs w:val="22"/>
          </w:rPr>
          <w:tab/>
        </w:r>
        <w:r w:rsidR="00EE2329" w:rsidRPr="00475596">
          <w:rPr>
            <w:rStyle w:val="Hyperkobling"/>
            <w:noProof/>
          </w:rPr>
          <w:t>Vedlegg</w:t>
        </w:r>
        <w:r w:rsidR="00EE2329">
          <w:rPr>
            <w:noProof/>
            <w:webHidden/>
          </w:rPr>
          <w:tab/>
        </w:r>
        <w:r w:rsidR="00EE2329">
          <w:rPr>
            <w:noProof/>
            <w:webHidden/>
          </w:rPr>
          <w:fldChar w:fldCharType="begin"/>
        </w:r>
        <w:r w:rsidR="00EE2329">
          <w:rPr>
            <w:noProof/>
            <w:webHidden/>
          </w:rPr>
          <w:instrText xml:space="preserve"> PAGEREF _Toc75258607 \h </w:instrText>
        </w:r>
        <w:r w:rsidR="00EE2329">
          <w:rPr>
            <w:noProof/>
            <w:webHidden/>
          </w:rPr>
        </w:r>
        <w:r w:rsidR="00EE2329">
          <w:rPr>
            <w:noProof/>
            <w:webHidden/>
          </w:rPr>
          <w:fldChar w:fldCharType="separate"/>
        </w:r>
        <w:r w:rsidR="00EE2329">
          <w:rPr>
            <w:noProof/>
            <w:webHidden/>
          </w:rPr>
          <w:t>6</w:t>
        </w:r>
        <w:r w:rsidR="00EE2329">
          <w:rPr>
            <w:noProof/>
            <w:webHidden/>
          </w:rPr>
          <w:fldChar w:fldCharType="end"/>
        </w:r>
      </w:hyperlink>
    </w:p>
    <w:p w14:paraId="2CAA221D" w14:textId="00DD6787" w:rsidR="007C485A" w:rsidRPr="0020749B" w:rsidRDefault="00105080" w:rsidP="006B23EE">
      <w:pPr>
        <w:pStyle w:val="INNH1"/>
      </w:pPr>
      <w:r w:rsidRPr="0020749B">
        <w:fldChar w:fldCharType="end"/>
      </w:r>
    </w:p>
    <w:p w14:paraId="15EB736D" w14:textId="77777777" w:rsidR="001408F3" w:rsidRPr="001408F3" w:rsidRDefault="007C485A" w:rsidP="003A5524">
      <w:pPr>
        <w:rPr>
          <w:rFonts w:cs="Arial"/>
        </w:rPr>
      </w:pPr>
      <w:r w:rsidRPr="0020749B">
        <w:rPr>
          <w:rFonts w:cs="Arial"/>
        </w:rPr>
        <w:br w:type="page"/>
      </w:r>
      <w:r w:rsidR="003A5524" w:rsidRPr="001408F3">
        <w:rPr>
          <w:rFonts w:cs="Arial"/>
        </w:rPr>
        <w:lastRenderedPageBreak/>
        <w:t xml:space="preserve"> </w:t>
      </w:r>
    </w:p>
    <w:p w14:paraId="04B7DB9E" w14:textId="77777777" w:rsidR="001408F3" w:rsidRPr="001408F3" w:rsidRDefault="0081590C" w:rsidP="001408F3">
      <w:pPr>
        <w:pStyle w:val="Overskrift1"/>
      </w:pPr>
      <w:bookmarkStart w:id="0" w:name="_Toc75258592"/>
      <w:r w:rsidRPr="0020749B">
        <w:t>GENERELL BESKRIVELSE</w:t>
      </w:r>
      <w:bookmarkEnd w:id="0"/>
    </w:p>
    <w:p w14:paraId="1C70E6A9" w14:textId="3B0EA236" w:rsidR="003D0614" w:rsidRPr="003A5524" w:rsidRDefault="003A5524" w:rsidP="003D0614">
      <w:pPr>
        <w:pStyle w:val="Overskrift2"/>
      </w:pPr>
      <w:bookmarkStart w:id="1" w:name="_Toc75258593"/>
      <w:r>
        <w:t xml:space="preserve">Om </w:t>
      </w:r>
      <w:r w:rsidR="002D6781">
        <w:t>DFØ</w:t>
      </w:r>
      <w:bookmarkEnd w:id="1"/>
    </w:p>
    <w:p w14:paraId="628CD51A" w14:textId="3B5BA28E" w:rsidR="002D4259" w:rsidRPr="002D4259" w:rsidRDefault="002D4259" w:rsidP="00287C6B">
      <w:pPr>
        <w:spacing w:line="240" w:lineRule="auto"/>
        <w:rPr>
          <w:sz w:val="22"/>
          <w:szCs w:val="22"/>
        </w:rPr>
      </w:pPr>
      <w:r w:rsidRPr="002D4259">
        <w:rPr>
          <w:sz w:val="22"/>
          <w:szCs w:val="22"/>
        </w:rPr>
        <w:t>Direktoratet for forvaltning og økonomistyring (DFØ) er statens fagorgan for økonomistyring, gode beslutningsgrunnlag for statlig tiltak, organisering og ledelse i staten, samt for anskaffelser i offentlig sektor.</w:t>
      </w:r>
    </w:p>
    <w:p w14:paraId="4FD82CA6" w14:textId="77777777" w:rsidR="002D4259" w:rsidRPr="002D4259" w:rsidRDefault="002D4259" w:rsidP="00287C6B">
      <w:pPr>
        <w:spacing w:line="240" w:lineRule="auto"/>
        <w:rPr>
          <w:sz w:val="22"/>
          <w:szCs w:val="22"/>
        </w:rPr>
      </w:pPr>
    </w:p>
    <w:p w14:paraId="264045D4" w14:textId="19A360A3" w:rsidR="007E407D" w:rsidRDefault="007E407D" w:rsidP="00287C6B">
      <w:pPr>
        <w:spacing w:line="240" w:lineRule="auto"/>
        <w:rPr>
          <w:sz w:val="22"/>
          <w:szCs w:val="22"/>
        </w:rPr>
      </w:pPr>
      <w:r>
        <w:rPr>
          <w:sz w:val="22"/>
          <w:szCs w:val="22"/>
        </w:rPr>
        <w:t>For mer informasjon se dfo.no.</w:t>
      </w:r>
    </w:p>
    <w:p w14:paraId="32282220" w14:textId="3FA2CC52" w:rsidR="00CA646B" w:rsidRDefault="00CA646B" w:rsidP="00CA646B">
      <w:pPr>
        <w:jc w:val="both"/>
        <w:rPr>
          <w:rFonts w:cs="Arial"/>
          <w:color w:val="000000"/>
          <w:sz w:val="24"/>
          <w:szCs w:val="24"/>
        </w:rPr>
      </w:pPr>
    </w:p>
    <w:p w14:paraId="147D5F9D" w14:textId="77777777" w:rsidR="007E407D" w:rsidRPr="0020749B" w:rsidRDefault="007E407D" w:rsidP="007E407D">
      <w:pPr>
        <w:pStyle w:val="Overskrift2"/>
      </w:pPr>
      <w:bookmarkStart w:id="2" w:name="_Toc59108396"/>
      <w:bookmarkStart w:id="3" w:name="_Toc75258594"/>
      <w:r>
        <w:t>Beskrivelse av vårt behov</w:t>
      </w:r>
      <w:bookmarkEnd w:id="2"/>
      <w:bookmarkEnd w:id="3"/>
    </w:p>
    <w:p w14:paraId="0D377D1B" w14:textId="6E357672" w:rsidR="00AC042C" w:rsidRDefault="007E6BFE" w:rsidP="0082003F">
      <w:pPr>
        <w:keepLines/>
        <w:widowControl w:val="0"/>
        <w:spacing w:line="240" w:lineRule="auto"/>
        <w:rPr>
          <w:rFonts w:cs="Arial"/>
          <w:sz w:val="22"/>
          <w:szCs w:val="22"/>
        </w:rPr>
      </w:pPr>
      <w:bookmarkStart w:id="4" w:name="_Toc234737563"/>
      <w:r>
        <w:rPr>
          <w:rFonts w:cs="Arial"/>
          <w:sz w:val="22"/>
          <w:szCs w:val="22"/>
        </w:rPr>
        <w:t>DFØ skal gjennomføre en medarbeiderundersøkelse i august/september</w:t>
      </w:r>
      <w:r w:rsidR="000E170D">
        <w:rPr>
          <w:rFonts w:cs="Arial"/>
          <w:sz w:val="22"/>
          <w:szCs w:val="22"/>
        </w:rPr>
        <w:t xml:space="preserve"> i år og ønsker </w:t>
      </w:r>
      <w:r w:rsidR="005F7B24">
        <w:rPr>
          <w:rFonts w:cs="Arial"/>
          <w:sz w:val="22"/>
          <w:szCs w:val="22"/>
        </w:rPr>
        <w:t>konsulent</w:t>
      </w:r>
      <w:r w:rsidR="000E170D">
        <w:rPr>
          <w:rFonts w:cs="Arial"/>
          <w:sz w:val="22"/>
          <w:szCs w:val="22"/>
        </w:rPr>
        <w:t xml:space="preserve">bistand. Undersøkelsen </w:t>
      </w:r>
      <w:r w:rsidR="00154A81">
        <w:rPr>
          <w:rFonts w:cs="Arial"/>
          <w:sz w:val="22"/>
          <w:szCs w:val="22"/>
        </w:rPr>
        <w:t xml:space="preserve">er </w:t>
      </w:r>
      <w:r w:rsidR="000E170D">
        <w:rPr>
          <w:rFonts w:cs="Arial"/>
          <w:sz w:val="22"/>
          <w:szCs w:val="22"/>
        </w:rPr>
        <w:t>utarbeide</w:t>
      </w:r>
      <w:r w:rsidR="00154A81">
        <w:rPr>
          <w:rFonts w:cs="Arial"/>
          <w:sz w:val="22"/>
          <w:szCs w:val="22"/>
        </w:rPr>
        <w:t>t</w:t>
      </w:r>
      <w:r w:rsidR="000E170D">
        <w:rPr>
          <w:rFonts w:cs="Arial"/>
          <w:sz w:val="22"/>
          <w:szCs w:val="22"/>
        </w:rPr>
        <w:t xml:space="preserve"> av Statens </w:t>
      </w:r>
      <w:r w:rsidR="00B169AD">
        <w:rPr>
          <w:rFonts w:cs="Arial"/>
          <w:sz w:val="22"/>
          <w:szCs w:val="22"/>
        </w:rPr>
        <w:t>A</w:t>
      </w:r>
      <w:r w:rsidR="000E170D">
        <w:rPr>
          <w:rFonts w:cs="Arial"/>
          <w:sz w:val="22"/>
          <w:szCs w:val="22"/>
        </w:rPr>
        <w:t>rbeidsmiljøinstitutt (STAMI)</w:t>
      </w:r>
      <w:r w:rsidR="007C620F">
        <w:rPr>
          <w:rFonts w:cs="Arial"/>
          <w:sz w:val="22"/>
          <w:szCs w:val="22"/>
        </w:rPr>
        <w:t>.</w:t>
      </w:r>
      <w:r w:rsidR="00054C6B">
        <w:rPr>
          <w:rFonts w:cs="Arial"/>
          <w:sz w:val="22"/>
          <w:szCs w:val="22"/>
        </w:rPr>
        <w:t xml:space="preserve"> HR-avdelingen</w:t>
      </w:r>
      <w:r w:rsidR="009422E8">
        <w:rPr>
          <w:rFonts w:cs="Arial"/>
          <w:sz w:val="22"/>
          <w:szCs w:val="22"/>
        </w:rPr>
        <w:t xml:space="preserve"> </w:t>
      </w:r>
      <w:r w:rsidR="00054C6B">
        <w:rPr>
          <w:rFonts w:cs="Arial"/>
          <w:sz w:val="22"/>
          <w:szCs w:val="22"/>
        </w:rPr>
        <w:t>har ansvar for å gjennomføre undersøkelsen</w:t>
      </w:r>
      <w:r w:rsidR="007C620F">
        <w:rPr>
          <w:rFonts w:cs="Arial"/>
          <w:sz w:val="22"/>
          <w:szCs w:val="22"/>
        </w:rPr>
        <w:t xml:space="preserve"> og vil være kontaktpunkt for konsulentbistanden</w:t>
      </w:r>
      <w:r w:rsidR="00154A81">
        <w:rPr>
          <w:rFonts w:cs="Arial"/>
          <w:sz w:val="22"/>
          <w:szCs w:val="22"/>
        </w:rPr>
        <w:t xml:space="preserve">. </w:t>
      </w:r>
    </w:p>
    <w:p w14:paraId="07054E55" w14:textId="77777777" w:rsidR="00AC042C" w:rsidRDefault="00AC042C" w:rsidP="0082003F">
      <w:pPr>
        <w:keepLines/>
        <w:widowControl w:val="0"/>
        <w:spacing w:line="240" w:lineRule="auto"/>
        <w:rPr>
          <w:rFonts w:cs="Arial"/>
          <w:sz w:val="22"/>
          <w:szCs w:val="22"/>
        </w:rPr>
      </w:pPr>
    </w:p>
    <w:p w14:paraId="1F14FC62" w14:textId="20CE15FF" w:rsidR="0082003F" w:rsidRDefault="00AC042C" w:rsidP="0082003F">
      <w:pPr>
        <w:keepLines/>
        <w:widowControl w:val="0"/>
        <w:spacing w:line="240" w:lineRule="auto"/>
        <w:rPr>
          <w:rFonts w:cs="Arial"/>
          <w:sz w:val="22"/>
          <w:szCs w:val="22"/>
        </w:rPr>
      </w:pPr>
      <w:r>
        <w:rPr>
          <w:rFonts w:cs="Arial"/>
          <w:sz w:val="22"/>
          <w:szCs w:val="22"/>
        </w:rPr>
        <w:t>Vi ønsker bistand til</w:t>
      </w:r>
      <w:r w:rsidRPr="001F5F2C">
        <w:rPr>
          <w:rFonts w:cs="Arial"/>
          <w:sz w:val="22"/>
          <w:szCs w:val="22"/>
        </w:rPr>
        <w:t xml:space="preserve"> å tolke res</w:t>
      </w:r>
      <w:r>
        <w:rPr>
          <w:rFonts w:cs="Arial"/>
          <w:sz w:val="22"/>
          <w:szCs w:val="22"/>
        </w:rPr>
        <w:t>ultatene i rapportene</w:t>
      </w:r>
      <w:r w:rsidRPr="001F5F2C">
        <w:rPr>
          <w:rFonts w:cs="Arial"/>
          <w:sz w:val="22"/>
          <w:szCs w:val="22"/>
        </w:rPr>
        <w:t>,</w:t>
      </w:r>
      <w:r>
        <w:rPr>
          <w:rFonts w:cs="Arial"/>
          <w:sz w:val="22"/>
          <w:szCs w:val="22"/>
        </w:rPr>
        <w:t xml:space="preserve"> </w:t>
      </w:r>
      <w:r w:rsidR="001747C2">
        <w:rPr>
          <w:rFonts w:cs="Arial"/>
          <w:sz w:val="22"/>
          <w:szCs w:val="22"/>
        </w:rPr>
        <w:t>utarbeide og tilby</w:t>
      </w:r>
      <w:r w:rsidRPr="001F5F2C">
        <w:rPr>
          <w:rFonts w:cs="Arial"/>
          <w:sz w:val="22"/>
          <w:szCs w:val="22"/>
        </w:rPr>
        <w:t xml:space="preserve"> opplæring og veiledning av ledere etter behov og </w:t>
      </w:r>
      <w:r>
        <w:rPr>
          <w:rFonts w:cs="Arial"/>
          <w:sz w:val="22"/>
          <w:szCs w:val="22"/>
        </w:rPr>
        <w:t xml:space="preserve">å </w:t>
      </w:r>
      <w:r w:rsidRPr="001F5F2C">
        <w:rPr>
          <w:rFonts w:cs="Arial"/>
          <w:sz w:val="22"/>
          <w:szCs w:val="22"/>
        </w:rPr>
        <w:t xml:space="preserve">være en rådgiver for ledere og </w:t>
      </w:r>
      <w:r>
        <w:rPr>
          <w:rFonts w:cs="Arial"/>
          <w:sz w:val="22"/>
          <w:szCs w:val="22"/>
        </w:rPr>
        <w:t>HR-avdelingen</w:t>
      </w:r>
      <w:r w:rsidRPr="001F5F2C">
        <w:rPr>
          <w:rFonts w:cs="Arial"/>
          <w:sz w:val="22"/>
          <w:szCs w:val="22"/>
        </w:rPr>
        <w:t xml:space="preserve"> i oppfølgingsarbeidet</w:t>
      </w:r>
      <w:r w:rsidR="001747C2">
        <w:rPr>
          <w:rFonts w:cs="Arial"/>
          <w:sz w:val="22"/>
          <w:szCs w:val="22"/>
        </w:rPr>
        <w:t>, med sentrale og lokale tiltak</w:t>
      </w:r>
      <w:r w:rsidRPr="001F5F2C">
        <w:rPr>
          <w:rFonts w:cs="Arial"/>
          <w:sz w:val="22"/>
          <w:szCs w:val="22"/>
        </w:rPr>
        <w:t>.</w:t>
      </w:r>
      <w:r>
        <w:rPr>
          <w:rFonts w:cs="Arial"/>
          <w:sz w:val="22"/>
          <w:szCs w:val="22"/>
        </w:rPr>
        <w:t xml:space="preserve"> </w:t>
      </w:r>
      <w:r w:rsidR="00251A21">
        <w:rPr>
          <w:rFonts w:cs="Arial"/>
          <w:sz w:val="22"/>
          <w:szCs w:val="22"/>
        </w:rPr>
        <w:t xml:space="preserve"> </w:t>
      </w:r>
    </w:p>
    <w:p w14:paraId="42EEE077" w14:textId="77777777" w:rsidR="00993E61" w:rsidRDefault="00993E61" w:rsidP="0082003F">
      <w:pPr>
        <w:keepLines/>
        <w:widowControl w:val="0"/>
        <w:spacing w:line="240" w:lineRule="auto"/>
        <w:rPr>
          <w:rFonts w:cs="Arial"/>
          <w:sz w:val="22"/>
          <w:szCs w:val="22"/>
        </w:rPr>
      </w:pPr>
    </w:p>
    <w:p w14:paraId="25C2FC3E" w14:textId="7AC53AEB" w:rsidR="001747C2" w:rsidRPr="001747C2" w:rsidRDefault="001747C2" w:rsidP="00956481">
      <w:pPr>
        <w:spacing w:line="240" w:lineRule="auto"/>
        <w:rPr>
          <w:b/>
          <w:bCs/>
          <w:sz w:val="22"/>
          <w:szCs w:val="22"/>
        </w:rPr>
      </w:pPr>
      <w:r w:rsidRPr="001747C2">
        <w:rPr>
          <w:b/>
          <w:bCs/>
          <w:sz w:val="22"/>
          <w:szCs w:val="22"/>
        </w:rPr>
        <w:t>Om medarbeiderundersøkelsen</w:t>
      </w:r>
    </w:p>
    <w:p w14:paraId="2E802ACF" w14:textId="184B8F3E" w:rsidR="00993E61" w:rsidRPr="00956481" w:rsidRDefault="00993E61" w:rsidP="00956481">
      <w:pPr>
        <w:spacing w:line="240" w:lineRule="auto"/>
        <w:rPr>
          <w:sz w:val="22"/>
          <w:szCs w:val="22"/>
        </w:rPr>
      </w:pPr>
      <w:r w:rsidRPr="00956481">
        <w:rPr>
          <w:sz w:val="22"/>
          <w:szCs w:val="22"/>
        </w:rPr>
        <w:t>Undersøkelsen er basert på etablerte og dokumenterte teorier om arbeidsmiljø, og legger vitenskapelige prinsipper til grunn. Den består av en hovedstamme med ca. 70 spørsmål fordelt på følgende temaer (endringer kan skje):</w:t>
      </w:r>
    </w:p>
    <w:p w14:paraId="05F72324" w14:textId="77777777" w:rsidR="00993E61" w:rsidRPr="00956481" w:rsidRDefault="00993E61" w:rsidP="00956481">
      <w:pPr>
        <w:spacing w:line="240" w:lineRule="auto"/>
        <w:rPr>
          <w:sz w:val="22"/>
          <w:szCs w:val="22"/>
        </w:rPr>
      </w:pPr>
    </w:p>
    <w:p w14:paraId="750BCAAE" w14:textId="77777777" w:rsidR="00993E61" w:rsidRPr="00956481" w:rsidRDefault="00993E61" w:rsidP="00956481">
      <w:pPr>
        <w:numPr>
          <w:ilvl w:val="0"/>
          <w:numId w:val="19"/>
        </w:numPr>
        <w:spacing w:line="240" w:lineRule="auto"/>
        <w:rPr>
          <w:sz w:val="22"/>
          <w:szCs w:val="22"/>
        </w:rPr>
      </w:pPr>
      <w:r w:rsidRPr="00956481">
        <w:rPr>
          <w:sz w:val="22"/>
          <w:szCs w:val="22"/>
        </w:rPr>
        <w:t xml:space="preserve">anerkjennelse, </w:t>
      </w:r>
      <w:proofErr w:type="gramStart"/>
      <w:r w:rsidRPr="00956481">
        <w:rPr>
          <w:sz w:val="22"/>
          <w:szCs w:val="22"/>
        </w:rPr>
        <w:t>innsats-belønning,</w:t>
      </w:r>
      <w:proofErr w:type="gramEnd"/>
      <w:r w:rsidRPr="00956481">
        <w:rPr>
          <w:sz w:val="22"/>
          <w:szCs w:val="22"/>
        </w:rPr>
        <w:t xml:space="preserve"> meningsfullhet </w:t>
      </w:r>
    </w:p>
    <w:p w14:paraId="606B74AA" w14:textId="77777777" w:rsidR="00993E61" w:rsidRPr="00956481" w:rsidRDefault="00993E61" w:rsidP="00956481">
      <w:pPr>
        <w:numPr>
          <w:ilvl w:val="0"/>
          <w:numId w:val="19"/>
        </w:numPr>
        <w:spacing w:line="240" w:lineRule="auto"/>
        <w:rPr>
          <w:sz w:val="22"/>
          <w:szCs w:val="22"/>
        </w:rPr>
      </w:pPr>
      <w:r w:rsidRPr="00956481">
        <w:rPr>
          <w:sz w:val="22"/>
          <w:szCs w:val="22"/>
        </w:rPr>
        <w:t xml:space="preserve">arbeid hjemmefra, arbeidsoppgaver, </w:t>
      </w:r>
      <w:proofErr w:type="gramStart"/>
      <w:r w:rsidRPr="00956481">
        <w:rPr>
          <w:sz w:val="22"/>
          <w:szCs w:val="22"/>
        </w:rPr>
        <w:t>arbeidsevne,</w:t>
      </w:r>
      <w:proofErr w:type="gramEnd"/>
      <w:r w:rsidRPr="00956481">
        <w:rPr>
          <w:sz w:val="22"/>
          <w:szCs w:val="22"/>
        </w:rPr>
        <w:t xml:space="preserve"> arbeid-privatliv-balanse </w:t>
      </w:r>
    </w:p>
    <w:p w14:paraId="1567768D" w14:textId="77777777" w:rsidR="00993E61" w:rsidRPr="00956481" w:rsidRDefault="00993E61" w:rsidP="00956481">
      <w:pPr>
        <w:numPr>
          <w:ilvl w:val="0"/>
          <w:numId w:val="19"/>
        </w:numPr>
        <w:spacing w:line="240" w:lineRule="auto"/>
        <w:rPr>
          <w:sz w:val="22"/>
          <w:szCs w:val="22"/>
        </w:rPr>
      </w:pPr>
      <w:r w:rsidRPr="00956481">
        <w:rPr>
          <w:sz w:val="22"/>
          <w:szCs w:val="22"/>
        </w:rPr>
        <w:t xml:space="preserve">innovasjonskultur </w:t>
      </w:r>
    </w:p>
    <w:p w14:paraId="3D3BBC11" w14:textId="77777777" w:rsidR="00993E61" w:rsidRPr="00956481" w:rsidRDefault="00993E61" w:rsidP="00956481">
      <w:pPr>
        <w:numPr>
          <w:ilvl w:val="0"/>
          <w:numId w:val="19"/>
        </w:numPr>
        <w:spacing w:line="240" w:lineRule="auto"/>
        <w:rPr>
          <w:sz w:val="22"/>
          <w:szCs w:val="22"/>
        </w:rPr>
      </w:pPr>
      <w:r w:rsidRPr="00956481">
        <w:rPr>
          <w:sz w:val="22"/>
          <w:szCs w:val="22"/>
        </w:rPr>
        <w:t xml:space="preserve">jobbengasjement, </w:t>
      </w:r>
      <w:proofErr w:type="spellStart"/>
      <w:r w:rsidRPr="00956481">
        <w:rPr>
          <w:sz w:val="22"/>
          <w:szCs w:val="22"/>
        </w:rPr>
        <w:t>jobbusikkerhet</w:t>
      </w:r>
      <w:proofErr w:type="spellEnd"/>
      <w:r w:rsidRPr="00956481">
        <w:rPr>
          <w:sz w:val="22"/>
          <w:szCs w:val="22"/>
        </w:rPr>
        <w:t xml:space="preserve"> </w:t>
      </w:r>
    </w:p>
    <w:p w14:paraId="37AA9E89" w14:textId="77777777" w:rsidR="00993E61" w:rsidRPr="00956481" w:rsidRDefault="00993E61" w:rsidP="00956481">
      <w:pPr>
        <w:numPr>
          <w:ilvl w:val="0"/>
          <w:numId w:val="19"/>
        </w:numPr>
        <w:spacing w:line="240" w:lineRule="auto"/>
        <w:rPr>
          <w:sz w:val="22"/>
          <w:szCs w:val="22"/>
        </w:rPr>
      </w:pPr>
      <w:r w:rsidRPr="00956481">
        <w:rPr>
          <w:sz w:val="22"/>
          <w:szCs w:val="22"/>
        </w:rPr>
        <w:t xml:space="preserve">kompetanseutvikling </w:t>
      </w:r>
    </w:p>
    <w:p w14:paraId="2790B6C0" w14:textId="77777777" w:rsidR="00993E61" w:rsidRPr="00956481" w:rsidRDefault="00993E61" w:rsidP="00956481">
      <w:pPr>
        <w:numPr>
          <w:ilvl w:val="0"/>
          <w:numId w:val="19"/>
        </w:numPr>
        <w:spacing w:line="240" w:lineRule="auto"/>
        <w:rPr>
          <w:sz w:val="22"/>
          <w:szCs w:val="22"/>
        </w:rPr>
      </w:pPr>
      <w:r w:rsidRPr="00956481">
        <w:rPr>
          <w:sz w:val="22"/>
          <w:szCs w:val="22"/>
        </w:rPr>
        <w:t>konflikt, kontroll, krav,</w:t>
      </w:r>
    </w:p>
    <w:p w14:paraId="75BFBA70" w14:textId="77777777" w:rsidR="00993E61" w:rsidRPr="00956481" w:rsidRDefault="00993E61" w:rsidP="00956481">
      <w:pPr>
        <w:numPr>
          <w:ilvl w:val="0"/>
          <w:numId w:val="19"/>
        </w:numPr>
        <w:spacing w:line="240" w:lineRule="auto"/>
        <w:rPr>
          <w:sz w:val="22"/>
          <w:szCs w:val="22"/>
        </w:rPr>
      </w:pPr>
      <w:r w:rsidRPr="00956481">
        <w:rPr>
          <w:sz w:val="22"/>
          <w:szCs w:val="22"/>
        </w:rPr>
        <w:t xml:space="preserve">kontorløsning </w:t>
      </w:r>
    </w:p>
    <w:p w14:paraId="576060F5" w14:textId="77777777" w:rsidR="00993E61" w:rsidRPr="00956481" w:rsidRDefault="00993E61" w:rsidP="00956481">
      <w:pPr>
        <w:numPr>
          <w:ilvl w:val="0"/>
          <w:numId w:val="19"/>
        </w:numPr>
        <w:spacing w:line="240" w:lineRule="auto"/>
        <w:rPr>
          <w:sz w:val="22"/>
          <w:szCs w:val="22"/>
        </w:rPr>
      </w:pPr>
      <w:r w:rsidRPr="00956481">
        <w:rPr>
          <w:sz w:val="22"/>
          <w:szCs w:val="22"/>
        </w:rPr>
        <w:t>ledelse, likebehandling</w:t>
      </w:r>
    </w:p>
    <w:p w14:paraId="27748407" w14:textId="77777777" w:rsidR="00993E61" w:rsidRPr="00956481" w:rsidRDefault="00993E61" w:rsidP="00956481">
      <w:pPr>
        <w:numPr>
          <w:ilvl w:val="0"/>
          <w:numId w:val="19"/>
        </w:numPr>
        <w:spacing w:line="240" w:lineRule="auto"/>
        <w:rPr>
          <w:sz w:val="22"/>
          <w:szCs w:val="22"/>
        </w:rPr>
      </w:pPr>
      <w:r w:rsidRPr="00956481">
        <w:rPr>
          <w:sz w:val="22"/>
          <w:szCs w:val="22"/>
        </w:rPr>
        <w:t>psykiske plager, psykologisk trygghet, smerter</w:t>
      </w:r>
    </w:p>
    <w:p w14:paraId="3BF9BF09" w14:textId="77777777" w:rsidR="00993E61" w:rsidRPr="00956481" w:rsidRDefault="00993E61" w:rsidP="00956481">
      <w:pPr>
        <w:numPr>
          <w:ilvl w:val="0"/>
          <w:numId w:val="19"/>
        </w:numPr>
        <w:spacing w:line="240" w:lineRule="auto"/>
        <w:rPr>
          <w:sz w:val="22"/>
          <w:szCs w:val="22"/>
        </w:rPr>
      </w:pPr>
      <w:r w:rsidRPr="00956481">
        <w:rPr>
          <w:sz w:val="22"/>
          <w:szCs w:val="22"/>
        </w:rPr>
        <w:t xml:space="preserve">rettferdig ledelse, </w:t>
      </w:r>
      <w:proofErr w:type="gramStart"/>
      <w:r w:rsidRPr="00956481">
        <w:rPr>
          <w:sz w:val="22"/>
          <w:szCs w:val="22"/>
        </w:rPr>
        <w:t>rolleklarhet,</w:t>
      </w:r>
      <w:proofErr w:type="gramEnd"/>
      <w:r w:rsidRPr="00956481">
        <w:rPr>
          <w:sz w:val="22"/>
          <w:szCs w:val="22"/>
        </w:rPr>
        <w:t xml:space="preserve"> rollekonflikt </w:t>
      </w:r>
    </w:p>
    <w:p w14:paraId="77228279" w14:textId="77777777" w:rsidR="00993E61" w:rsidRPr="00956481" w:rsidRDefault="00993E61" w:rsidP="00956481">
      <w:pPr>
        <w:numPr>
          <w:ilvl w:val="0"/>
          <w:numId w:val="19"/>
        </w:numPr>
        <w:spacing w:line="240" w:lineRule="auto"/>
        <w:rPr>
          <w:sz w:val="22"/>
          <w:szCs w:val="22"/>
        </w:rPr>
      </w:pPr>
      <w:r w:rsidRPr="00956481">
        <w:rPr>
          <w:sz w:val="22"/>
          <w:szCs w:val="22"/>
        </w:rPr>
        <w:t xml:space="preserve">selvledelse, sosialt klima, støtte fra kolleger, </w:t>
      </w:r>
    </w:p>
    <w:p w14:paraId="01F463BB" w14:textId="77777777" w:rsidR="00993E61" w:rsidRPr="00956481" w:rsidRDefault="00993E61" w:rsidP="00956481">
      <w:pPr>
        <w:numPr>
          <w:ilvl w:val="0"/>
          <w:numId w:val="19"/>
        </w:numPr>
        <w:spacing w:line="240" w:lineRule="auto"/>
        <w:rPr>
          <w:sz w:val="22"/>
          <w:szCs w:val="22"/>
        </w:rPr>
      </w:pPr>
      <w:r w:rsidRPr="00956481">
        <w:rPr>
          <w:sz w:val="22"/>
          <w:szCs w:val="22"/>
        </w:rPr>
        <w:t xml:space="preserve">tilbakemeldinger fra leder, </w:t>
      </w:r>
      <w:proofErr w:type="gramStart"/>
      <w:r w:rsidRPr="00956481">
        <w:rPr>
          <w:sz w:val="22"/>
          <w:szCs w:val="22"/>
        </w:rPr>
        <w:t>tilhørighet,</w:t>
      </w:r>
      <w:proofErr w:type="gramEnd"/>
      <w:r w:rsidRPr="00956481">
        <w:rPr>
          <w:sz w:val="22"/>
          <w:szCs w:val="22"/>
        </w:rPr>
        <w:t xml:space="preserve"> turnoverintensjon </w:t>
      </w:r>
    </w:p>
    <w:p w14:paraId="17A2B582" w14:textId="77777777" w:rsidR="00993E61" w:rsidRPr="00956481" w:rsidRDefault="00993E61" w:rsidP="00956481">
      <w:pPr>
        <w:numPr>
          <w:ilvl w:val="0"/>
          <w:numId w:val="19"/>
        </w:numPr>
        <w:spacing w:line="240" w:lineRule="auto"/>
        <w:rPr>
          <w:sz w:val="22"/>
          <w:szCs w:val="22"/>
        </w:rPr>
      </w:pPr>
      <w:r w:rsidRPr="00956481">
        <w:rPr>
          <w:sz w:val="22"/>
          <w:szCs w:val="22"/>
        </w:rPr>
        <w:t>uønsket seksuell oppmerksomhet, trakassering</w:t>
      </w:r>
    </w:p>
    <w:p w14:paraId="5819F506" w14:textId="77777777" w:rsidR="00993E61" w:rsidRPr="00956481" w:rsidRDefault="00993E61" w:rsidP="00956481">
      <w:pPr>
        <w:spacing w:line="240" w:lineRule="auto"/>
        <w:rPr>
          <w:sz w:val="22"/>
          <w:szCs w:val="22"/>
        </w:rPr>
      </w:pPr>
    </w:p>
    <w:p w14:paraId="76D9CBE1" w14:textId="4E474CEC" w:rsidR="00993E61" w:rsidRPr="00956481" w:rsidRDefault="00456B68" w:rsidP="00956481">
      <w:pPr>
        <w:spacing w:line="240" w:lineRule="auto"/>
        <w:rPr>
          <w:sz w:val="22"/>
          <w:szCs w:val="22"/>
        </w:rPr>
      </w:pPr>
      <w:r>
        <w:rPr>
          <w:sz w:val="22"/>
          <w:szCs w:val="22"/>
        </w:rPr>
        <w:t xml:space="preserve">Det er mulig det i tillegg vil være </w:t>
      </w:r>
      <w:r w:rsidR="00993E61" w:rsidRPr="00956481">
        <w:rPr>
          <w:sz w:val="22"/>
          <w:szCs w:val="22"/>
        </w:rPr>
        <w:t xml:space="preserve">tilleggsmoduler </w:t>
      </w:r>
      <w:r>
        <w:rPr>
          <w:sz w:val="22"/>
          <w:szCs w:val="22"/>
        </w:rPr>
        <w:t>med</w:t>
      </w:r>
      <w:r w:rsidR="00993E61" w:rsidRPr="00956481">
        <w:rPr>
          <w:sz w:val="22"/>
          <w:szCs w:val="22"/>
        </w:rPr>
        <w:t xml:space="preserve"> </w:t>
      </w:r>
      <w:proofErr w:type="gramStart"/>
      <w:r w:rsidR="00993E61" w:rsidRPr="00956481">
        <w:rPr>
          <w:sz w:val="22"/>
          <w:szCs w:val="22"/>
        </w:rPr>
        <w:t>gi</w:t>
      </w:r>
      <w:proofErr w:type="gramEnd"/>
      <w:r w:rsidR="00993E61" w:rsidRPr="00956481">
        <w:rPr>
          <w:sz w:val="22"/>
          <w:szCs w:val="22"/>
        </w:rPr>
        <w:t xml:space="preserve"> fordypning i ulike tema, som for eksempel ledelse, digital samhandling og organisasjonsendring. </w:t>
      </w:r>
      <w:r w:rsidR="00E578C2">
        <w:rPr>
          <w:sz w:val="22"/>
          <w:szCs w:val="22"/>
        </w:rPr>
        <w:t>Dette blir besluttet tidlig i august</w:t>
      </w:r>
      <w:r w:rsidR="00993E61" w:rsidRPr="00956481">
        <w:rPr>
          <w:sz w:val="22"/>
          <w:szCs w:val="22"/>
        </w:rPr>
        <w:t>.</w:t>
      </w:r>
    </w:p>
    <w:p w14:paraId="0322FD65" w14:textId="77777777" w:rsidR="0082003F" w:rsidRPr="0082003F" w:rsidRDefault="0082003F" w:rsidP="0082003F">
      <w:pPr>
        <w:keepLines/>
        <w:widowControl w:val="0"/>
        <w:spacing w:line="240" w:lineRule="auto"/>
        <w:rPr>
          <w:rFonts w:cs="Arial"/>
          <w:sz w:val="22"/>
          <w:szCs w:val="22"/>
        </w:rPr>
      </w:pPr>
    </w:p>
    <w:p w14:paraId="682E9530" w14:textId="3566ED85" w:rsidR="00CC0728" w:rsidRPr="00A27A7D" w:rsidRDefault="00B708AA" w:rsidP="0001535E">
      <w:pPr>
        <w:pStyle w:val="Overskrift2"/>
      </w:pPr>
      <w:bookmarkStart w:id="5" w:name="_Toc75258595"/>
      <w:r w:rsidRPr="00A27A7D">
        <w:t>Oppdragets</w:t>
      </w:r>
      <w:r w:rsidR="00CC0728" w:rsidRPr="00A27A7D">
        <w:t xml:space="preserve"> omfang</w:t>
      </w:r>
      <w:bookmarkEnd w:id="5"/>
    </w:p>
    <w:p w14:paraId="468DD851" w14:textId="22E380D4" w:rsidR="001F5F2C" w:rsidRDefault="005E7D1F" w:rsidP="007D5538">
      <w:pPr>
        <w:spacing w:line="240" w:lineRule="auto"/>
        <w:textAlignment w:val="center"/>
        <w:rPr>
          <w:rFonts w:cs="Arial"/>
          <w:sz w:val="22"/>
          <w:szCs w:val="22"/>
        </w:rPr>
      </w:pPr>
      <w:r w:rsidRPr="005E7D1F">
        <w:rPr>
          <w:rFonts w:cs="Arial"/>
          <w:sz w:val="22"/>
          <w:szCs w:val="22"/>
        </w:rPr>
        <w:t xml:space="preserve">Vi ønsker bistand </w:t>
      </w:r>
      <w:r w:rsidR="00BA7607">
        <w:rPr>
          <w:rFonts w:cs="Arial"/>
          <w:sz w:val="22"/>
          <w:szCs w:val="22"/>
        </w:rPr>
        <w:t xml:space="preserve">i </w:t>
      </w:r>
      <w:proofErr w:type="gramStart"/>
      <w:r w:rsidR="00BA7607">
        <w:rPr>
          <w:rFonts w:cs="Arial"/>
          <w:sz w:val="22"/>
          <w:szCs w:val="22"/>
        </w:rPr>
        <w:t>ukene…</w:t>
      </w:r>
      <w:proofErr w:type="gramEnd"/>
      <w:r w:rsidR="00BA7607">
        <w:rPr>
          <w:rFonts w:cs="Arial"/>
          <w:sz w:val="22"/>
          <w:szCs w:val="22"/>
        </w:rPr>
        <w:t>.</w:t>
      </w:r>
      <w:r w:rsidRPr="005E7D1F">
        <w:rPr>
          <w:rFonts w:cs="Arial"/>
          <w:sz w:val="22"/>
          <w:szCs w:val="22"/>
        </w:rPr>
        <w:t xml:space="preserve"> </w:t>
      </w:r>
      <w:r w:rsidR="00CC71D2">
        <w:rPr>
          <w:rFonts w:cs="Arial"/>
          <w:sz w:val="22"/>
          <w:szCs w:val="22"/>
        </w:rPr>
        <w:t xml:space="preserve">Tilbudt konsulent bør kunne bistå </w:t>
      </w:r>
      <w:r w:rsidR="004F6B61">
        <w:rPr>
          <w:rFonts w:cs="Arial"/>
          <w:sz w:val="22"/>
          <w:szCs w:val="22"/>
        </w:rPr>
        <w:t>i alle deler av prosessen</w:t>
      </w:r>
      <w:r w:rsidR="00811FBA">
        <w:rPr>
          <w:rFonts w:cs="Arial"/>
          <w:sz w:val="22"/>
          <w:szCs w:val="22"/>
        </w:rPr>
        <w:t xml:space="preserve">; </w:t>
      </w:r>
      <w:r w:rsidR="004F6B61">
        <w:rPr>
          <w:rFonts w:cs="Arial"/>
          <w:sz w:val="22"/>
          <w:szCs w:val="22"/>
        </w:rPr>
        <w:t xml:space="preserve">altså i </w:t>
      </w:r>
      <w:r w:rsidR="00446A97">
        <w:rPr>
          <w:rFonts w:cs="Arial"/>
          <w:sz w:val="22"/>
          <w:szCs w:val="22"/>
        </w:rPr>
        <w:t xml:space="preserve">forberedelse av undersøkelsen, </w:t>
      </w:r>
      <w:r w:rsidR="004F6B61">
        <w:rPr>
          <w:rFonts w:cs="Arial"/>
          <w:sz w:val="22"/>
          <w:szCs w:val="22"/>
        </w:rPr>
        <w:t xml:space="preserve">tolkning av rapporter og </w:t>
      </w:r>
      <w:r w:rsidR="00446A97">
        <w:rPr>
          <w:rFonts w:cs="Arial"/>
          <w:sz w:val="22"/>
          <w:szCs w:val="22"/>
        </w:rPr>
        <w:t>presentasjon av resultatene og oppfølging</w:t>
      </w:r>
      <w:r w:rsidR="004F6B61">
        <w:rPr>
          <w:rFonts w:cs="Arial"/>
          <w:sz w:val="22"/>
          <w:szCs w:val="22"/>
        </w:rPr>
        <w:t xml:space="preserve"> av undersøkelsen</w:t>
      </w:r>
      <w:r w:rsidR="00CC71D2">
        <w:rPr>
          <w:rFonts w:cs="Arial"/>
          <w:sz w:val="22"/>
          <w:szCs w:val="22"/>
        </w:rPr>
        <w:t>, herunder utarbeidelse av oppfølgingsplaner</w:t>
      </w:r>
      <w:r w:rsidR="004F6B61">
        <w:rPr>
          <w:rFonts w:cs="Arial"/>
          <w:sz w:val="22"/>
          <w:szCs w:val="22"/>
        </w:rPr>
        <w:t xml:space="preserve">. </w:t>
      </w:r>
    </w:p>
    <w:p w14:paraId="714CE3D1" w14:textId="77777777" w:rsidR="001F5F2C" w:rsidRDefault="001F5F2C" w:rsidP="007D5538">
      <w:pPr>
        <w:spacing w:line="240" w:lineRule="auto"/>
        <w:textAlignment w:val="center"/>
        <w:rPr>
          <w:rFonts w:cs="Arial"/>
          <w:sz w:val="22"/>
          <w:szCs w:val="22"/>
        </w:rPr>
      </w:pPr>
    </w:p>
    <w:p w14:paraId="5D8C68F8" w14:textId="16F1FB3A" w:rsidR="001F5F2C" w:rsidRDefault="000339A4" w:rsidP="007D5538">
      <w:pPr>
        <w:spacing w:line="240" w:lineRule="auto"/>
        <w:textAlignment w:val="center"/>
        <w:rPr>
          <w:rFonts w:cs="Arial"/>
          <w:sz w:val="22"/>
          <w:szCs w:val="22"/>
        </w:rPr>
      </w:pPr>
      <w:r>
        <w:rPr>
          <w:rFonts w:cs="Arial"/>
          <w:sz w:val="22"/>
          <w:szCs w:val="22"/>
        </w:rPr>
        <w:t xml:space="preserve">Estimert fremdriftsplan er: </w:t>
      </w:r>
    </w:p>
    <w:p w14:paraId="631483D6" w14:textId="128A0ADC" w:rsidR="00E27EF8" w:rsidRPr="004A350A" w:rsidRDefault="00E27EF8" w:rsidP="00E27EF8">
      <w:pPr>
        <w:pStyle w:val="Listeavsnitt"/>
        <w:numPr>
          <w:ilvl w:val="0"/>
          <w:numId w:val="18"/>
        </w:numPr>
        <w:spacing w:line="240" w:lineRule="auto"/>
        <w:contextualSpacing w:val="0"/>
        <w:rPr>
          <w:sz w:val="22"/>
          <w:szCs w:val="22"/>
        </w:rPr>
      </w:pPr>
      <w:r w:rsidRPr="004A350A">
        <w:rPr>
          <w:sz w:val="22"/>
          <w:szCs w:val="22"/>
        </w:rPr>
        <w:t xml:space="preserve">Uke 32 - 33: Forberede undersøkelsen med informasjon og opplæring for alle ledere, </w:t>
      </w:r>
    </w:p>
    <w:p w14:paraId="549B039B" w14:textId="77777777" w:rsidR="00E27EF8" w:rsidRPr="004A350A" w:rsidRDefault="00E27EF8" w:rsidP="00E27EF8">
      <w:pPr>
        <w:pStyle w:val="Listeavsnitt"/>
        <w:numPr>
          <w:ilvl w:val="0"/>
          <w:numId w:val="18"/>
        </w:numPr>
        <w:spacing w:line="240" w:lineRule="auto"/>
        <w:contextualSpacing w:val="0"/>
        <w:rPr>
          <w:sz w:val="22"/>
          <w:szCs w:val="22"/>
        </w:rPr>
      </w:pPr>
      <w:r w:rsidRPr="004A350A">
        <w:rPr>
          <w:sz w:val="22"/>
          <w:szCs w:val="22"/>
        </w:rPr>
        <w:t xml:space="preserve">Uke 34 + 36 (25.8 – 8.9): Utsendelse og gjennomføring </w:t>
      </w:r>
    </w:p>
    <w:p w14:paraId="59E64107" w14:textId="77777777" w:rsidR="00E27EF8" w:rsidRPr="004A350A" w:rsidRDefault="00E27EF8" w:rsidP="00E27EF8">
      <w:pPr>
        <w:pStyle w:val="Listeavsnitt"/>
        <w:numPr>
          <w:ilvl w:val="0"/>
          <w:numId w:val="18"/>
        </w:numPr>
        <w:spacing w:line="240" w:lineRule="auto"/>
        <w:contextualSpacing w:val="0"/>
        <w:rPr>
          <w:sz w:val="22"/>
          <w:szCs w:val="22"/>
        </w:rPr>
      </w:pPr>
      <w:r w:rsidRPr="004A350A">
        <w:rPr>
          <w:sz w:val="22"/>
          <w:szCs w:val="22"/>
        </w:rPr>
        <w:lastRenderedPageBreak/>
        <w:t>Uke 36 (10.9): Presentere resultatene til Direktør (inkl. konsulent)</w:t>
      </w:r>
    </w:p>
    <w:p w14:paraId="71597CB6" w14:textId="77777777" w:rsidR="00E27EF8" w:rsidRPr="004A350A" w:rsidRDefault="00E27EF8" w:rsidP="00E27EF8">
      <w:pPr>
        <w:pStyle w:val="Listeavsnitt"/>
        <w:numPr>
          <w:ilvl w:val="0"/>
          <w:numId w:val="18"/>
        </w:numPr>
        <w:spacing w:line="240" w:lineRule="auto"/>
        <w:contextualSpacing w:val="0"/>
        <w:rPr>
          <w:sz w:val="22"/>
          <w:szCs w:val="22"/>
        </w:rPr>
      </w:pPr>
      <w:r w:rsidRPr="004A350A">
        <w:rPr>
          <w:sz w:val="22"/>
          <w:szCs w:val="22"/>
        </w:rPr>
        <w:t xml:space="preserve">Uke 37: Distribuere rapporter til alle ledere </w:t>
      </w:r>
    </w:p>
    <w:p w14:paraId="111243C9" w14:textId="54AEAED9" w:rsidR="00E27EF8" w:rsidRPr="004A350A" w:rsidRDefault="00E27EF8" w:rsidP="00E27EF8">
      <w:pPr>
        <w:pStyle w:val="Listeavsnitt"/>
        <w:numPr>
          <w:ilvl w:val="0"/>
          <w:numId w:val="18"/>
        </w:numPr>
        <w:spacing w:line="240" w:lineRule="auto"/>
        <w:contextualSpacing w:val="0"/>
        <w:rPr>
          <w:sz w:val="22"/>
          <w:szCs w:val="22"/>
        </w:rPr>
      </w:pPr>
      <w:r w:rsidRPr="004A350A">
        <w:rPr>
          <w:sz w:val="22"/>
          <w:szCs w:val="22"/>
        </w:rPr>
        <w:t>Uke 37: Distribuere rapporter til AMU og hovedtillitsvalgte</w:t>
      </w:r>
    </w:p>
    <w:p w14:paraId="04BF3EA1" w14:textId="77777777" w:rsidR="00E27EF8" w:rsidRPr="004A350A" w:rsidRDefault="00E27EF8" w:rsidP="00E27EF8">
      <w:pPr>
        <w:pStyle w:val="Listeavsnitt"/>
        <w:numPr>
          <w:ilvl w:val="0"/>
          <w:numId w:val="18"/>
        </w:numPr>
        <w:spacing w:line="240" w:lineRule="auto"/>
        <w:contextualSpacing w:val="0"/>
        <w:rPr>
          <w:sz w:val="22"/>
          <w:szCs w:val="22"/>
        </w:rPr>
      </w:pPr>
      <w:r w:rsidRPr="004A350A">
        <w:rPr>
          <w:sz w:val="22"/>
          <w:szCs w:val="22"/>
        </w:rPr>
        <w:t>Uke 37 - 39: Alle ledere presenterer resultatene for sin enhet</w:t>
      </w:r>
    </w:p>
    <w:p w14:paraId="37D25A57" w14:textId="48204CB1" w:rsidR="00E27EF8" w:rsidRPr="004A350A" w:rsidRDefault="00E27EF8" w:rsidP="00E27EF8">
      <w:pPr>
        <w:pStyle w:val="Listeavsnitt"/>
        <w:numPr>
          <w:ilvl w:val="0"/>
          <w:numId w:val="18"/>
        </w:numPr>
        <w:spacing w:line="240" w:lineRule="auto"/>
        <w:contextualSpacing w:val="0"/>
        <w:rPr>
          <w:sz w:val="22"/>
          <w:szCs w:val="22"/>
        </w:rPr>
      </w:pPr>
      <w:r w:rsidRPr="004A350A">
        <w:rPr>
          <w:sz w:val="22"/>
          <w:szCs w:val="22"/>
        </w:rPr>
        <w:t xml:space="preserve">Uke 41: Forslag til lokale og sentrale tiltak oversendes </w:t>
      </w:r>
      <w:r w:rsidR="002E050E">
        <w:rPr>
          <w:sz w:val="22"/>
          <w:szCs w:val="22"/>
        </w:rPr>
        <w:t>HR</w:t>
      </w:r>
    </w:p>
    <w:p w14:paraId="1BE089C2" w14:textId="77777777" w:rsidR="00E27EF8" w:rsidRPr="004A350A" w:rsidRDefault="00E27EF8" w:rsidP="00E27EF8">
      <w:pPr>
        <w:pStyle w:val="Listeavsnitt"/>
        <w:numPr>
          <w:ilvl w:val="0"/>
          <w:numId w:val="18"/>
        </w:numPr>
        <w:spacing w:line="240" w:lineRule="auto"/>
        <w:rPr>
          <w:sz w:val="22"/>
          <w:szCs w:val="22"/>
        </w:rPr>
      </w:pPr>
      <w:r w:rsidRPr="004A350A">
        <w:rPr>
          <w:sz w:val="22"/>
          <w:szCs w:val="22"/>
        </w:rPr>
        <w:t>Uke 42/43: Oppfølging av medarbeiderundersøkelsen i Ledergruppen</w:t>
      </w:r>
    </w:p>
    <w:p w14:paraId="10119C44" w14:textId="77777777" w:rsidR="00E27EF8" w:rsidRPr="004A350A" w:rsidRDefault="00E27EF8" w:rsidP="00E27EF8">
      <w:pPr>
        <w:pStyle w:val="Listeavsnitt"/>
        <w:numPr>
          <w:ilvl w:val="0"/>
          <w:numId w:val="18"/>
        </w:numPr>
        <w:spacing w:line="240" w:lineRule="auto"/>
        <w:contextualSpacing w:val="0"/>
        <w:rPr>
          <w:sz w:val="22"/>
          <w:szCs w:val="22"/>
        </w:rPr>
      </w:pPr>
      <w:r w:rsidRPr="004A350A">
        <w:rPr>
          <w:sz w:val="22"/>
          <w:szCs w:val="22"/>
        </w:rPr>
        <w:t>Uke 43: Presentasjon av forbedringstiltak på allmøte</w:t>
      </w:r>
    </w:p>
    <w:p w14:paraId="0EA48671" w14:textId="77777777" w:rsidR="00E27EF8" w:rsidRPr="000C306A" w:rsidRDefault="00E27EF8" w:rsidP="00E27EF8">
      <w:pPr>
        <w:pStyle w:val="Listeavsnitt"/>
        <w:numPr>
          <w:ilvl w:val="0"/>
          <w:numId w:val="18"/>
        </w:numPr>
        <w:spacing w:line="240" w:lineRule="auto"/>
        <w:rPr>
          <w:sz w:val="22"/>
          <w:szCs w:val="22"/>
        </w:rPr>
      </w:pPr>
      <w:proofErr w:type="spellStart"/>
      <w:r w:rsidRPr="000C306A">
        <w:rPr>
          <w:sz w:val="22"/>
          <w:szCs w:val="22"/>
        </w:rPr>
        <w:t>Okt</w:t>
      </w:r>
      <w:proofErr w:type="spellEnd"/>
      <w:r w:rsidRPr="000C306A">
        <w:rPr>
          <w:sz w:val="22"/>
          <w:szCs w:val="22"/>
        </w:rPr>
        <w:t>-des: Oppfølging i ulike sammenhenger, for eksempel divisjonssamlinger, lederutvikling m.m.</w:t>
      </w:r>
    </w:p>
    <w:p w14:paraId="58C65732" w14:textId="77777777" w:rsidR="00E27EF8" w:rsidRPr="004A350A" w:rsidRDefault="00E27EF8" w:rsidP="00E27EF8">
      <w:pPr>
        <w:rPr>
          <w:rFonts w:ascii="Calibri" w:hAnsi="Calibri"/>
          <w:sz w:val="22"/>
          <w:szCs w:val="22"/>
        </w:rPr>
      </w:pPr>
    </w:p>
    <w:p w14:paraId="01944B93" w14:textId="6EA3C9D5" w:rsidR="0082003F" w:rsidRDefault="0082003F" w:rsidP="007D5538">
      <w:pPr>
        <w:spacing w:line="240" w:lineRule="auto"/>
        <w:jc w:val="both"/>
        <w:rPr>
          <w:rFonts w:cs="Arial"/>
          <w:sz w:val="22"/>
          <w:szCs w:val="22"/>
        </w:rPr>
      </w:pPr>
    </w:p>
    <w:p w14:paraId="04053DED" w14:textId="4E8A4DEF" w:rsidR="00F91B75" w:rsidRPr="001573FE" w:rsidRDefault="00F91B75" w:rsidP="007D5538">
      <w:pPr>
        <w:spacing w:line="240" w:lineRule="auto"/>
        <w:jc w:val="both"/>
        <w:rPr>
          <w:rFonts w:cs="Arial"/>
          <w:b/>
          <w:sz w:val="22"/>
          <w:szCs w:val="22"/>
        </w:rPr>
      </w:pPr>
      <w:r w:rsidRPr="001573FE">
        <w:rPr>
          <w:rFonts w:cs="Arial"/>
          <w:b/>
          <w:sz w:val="22"/>
          <w:szCs w:val="22"/>
        </w:rPr>
        <w:t>Leverandøren ka</w:t>
      </w:r>
      <w:r w:rsidR="009422E8">
        <w:rPr>
          <w:rFonts w:cs="Arial"/>
          <w:b/>
          <w:sz w:val="22"/>
          <w:szCs w:val="22"/>
        </w:rPr>
        <w:t xml:space="preserve">n gjerne </w:t>
      </w:r>
      <w:r w:rsidRPr="001573FE">
        <w:rPr>
          <w:rFonts w:cs="Arial"/>
          <w:b/>
          <w:sz w:val="22"/>
          <w:szCs w:val="22"/>
        </w:rPr>
        <w:t xml:space="preserve">tilby </w:t>
      </w:r>
      <w:r w:rsidR="00BF4448">
        <w:rPr>
          <w:rFonts w:cs="Arial"/>
          <w:b/>
          <w:sz w:val="22"/>
          <w:szCs w:val="22"/>
        </w:rPr>
        <w:t>2</w:t>
      </w:r>
      <w:r w:rsidRPr="001573FE">
        <w:rPr>
          <w:rFonts w:cs="Arial"/>
          <w:b/>
          <w:sz w:val="22"/>
          <w:szCs w:val="22"/>
        </w:rPr>
        <w:t xml:space="preserve"> ressurs</w:t>
      </w:r>
      <w:r w:rsidR="009422E8">
        <w:rPr>
          <w:rFonts w:cs="Arial"/>
          <w:b/>
          <w:sz w:val="22"/>
          <w:szCs w:val="22"/>
        </w:rPr>
        <w:t>er</w:t>
      </w:r>
      <w:r w:rsidRPr="001573FE">
        <w:rPr>
          <w:rFonts w:cs="Arial"/>
          <w:b/>
          <w:sz w:val="22"/>
          <w:szCs w:val="22"/>
        </w:rPr>
        <w:t>.</w:t>
      </w:r>
    </w:p>
    <w:p w14:paraId="28E30DF3" w14:textId="299AE55E" w:rsidR="00353C25" w:rsidRPr="00293557" w:rsidRDefault="00353C25" w:rsidP="007D5538">
      <w:pPr>
        <w:spacing w:line="240" w:lineRule="auto"/>
        <w:jc w:val="both"/>
        <w:rPr>
          <w:rFonts w:cs="Arial"/>
          <w:sz w:val="22"/>
          <w:szCs w:val="22"/>
        </w:rPr>
      </w:pPr>
    </w:p>
    <w:p w14:paraId="0279AAE0" w14:textId="728BA8D5" w:rsidR="00CC46A0" w:rsidRDefault="00607AAE" w:rsidP="007D5538">
      <w:pPr>
        <w:spacing w:line="240" w:lineRule="auto"/>
        <w:jc w:val="both"/>
        <w:rPr>
          <w:rFonts w:cs="Arial"/>
          <w:sz w:val="22"/>
          <w:szCs w:val="22"/>
        </w:rPr>
      </w:pPr>
      <w:r w:rsidRPr="00293557">
        <w:rPr>
          <w:rFonts w:cs="Arial"/>
          <w:sz w:val="22"/>
          <w:szCs w:val="22"/>
        </w:rPr>
        <w:t>Bistanden</w:t>
      </w:r>
      <w:r w:rsidR="007E7968" w:rsidRPr="00293557">
        <w:rPr>
          <w:rFonts w:cs="Arial"/>
          <w:sz w:val="22"/>
          <w:szCs w:val="22"/>
        </w:rPr>
        <w:t xml:space="preserve"> vil være timebasert. </w:t>
      </w:r>
      <w:r w:rsidR="00AA29D9" w:rsidRPr="000C306A">
        <w:rPr>
          <w:rFonts w:cs="Arial"/>
          <w:sz w:val="22"/>
          <w:szCs w:val="22"/>
        </w:rPr>
        <w:t>Ramme for oppdraget er</w:t>
      </w:r>
      <w:r w:rsidR="00195ACE" w:rsidRPr="000C306A">
        <w:rPr>
          <w:rFonts w:cs="Arial"/>
          <w:sz w:val="22"/>
          <w:szCs w:val="22"/>
        </w:rPr>
        <w:t xml:space="preserve"> </w:t>
      </w:r>
      <w:r w:rsidR="00964416" w:rsidRPr="000C306A">
        <w:rPr>
          <w:rFonts w:cs="Arial"/>
          <w:sz w:val="22"/>
          <w:szCs w:val="22"/>
        </w:rPr>
        <w:t xml:space="preserve">opptil </w:t>
      </w:r>
      <w:r w:rsidR="00963F26" w:rsidRPr="000C306A">
        <w:rPr>
          <w:rFonts w:cs="Arial"/>
          <w:sz w:val="22"/>
          <w:szCs w:val="22"/>
        </w:rPr>
        <w:t xml:space="preserve">500 000 kr eller </w:t>
      </w:r>
      <w:r w:rsidR="00811FBA" w:rsidRPr="000C306A">
        <w:rPr>
          <w:rFonts w:cs="Arial"/>
          <w:sz w:val="22"/>
          <w:szCs w:val="22"/>
        </w:rPr>
        <w:t xml:space="preserve">opptil </w:t>
      </w:r>
      <w:r w:rsidR="0085658D" w:rsidRPr="000C306A">
        <w:rPr>
          <w:rFonts w:cs="Arial"/>
          <w:sz w:val="22"/>
          <w:szCs w:val="22"/>
        </w:rPr>
        <w:t xml:space="preserve">ca. </w:t>
      </w:r>
      <w:r w:rsidR="00E90AB4" w:rsidRPr="000C306A">
        <w:rPr>
          <w:rFonts w:cs="Arial"/>
          <w:sz w:val="22"/>
          <w:szCs w:val="22"/>
        </w:rPr>
        <w:t>2</w:t>
      </w:r>
      <w:r w:rsidR="004C34AE" w:rsidRPr="000C306A">
        <w:rPr>
          <w:rFonts w:cs="Arial"/>
          <w:sz w:val="22"/>
          <w:szCs w:val="22"/>
        </w:rPr>
        <w:t>5</w:t>
      </w:r>
      <w:r w:rsidR="00E90AB4" w:rsidRPr="000C306A">
        <w:rPr>
          <w:rFonts w:cs="Arial"/>
          <w:sz w:val="22"/>
          <w:szCs w:val="22"/>
        </w:rPr>
        <w:t>0</w:t>
      </w:r>
      <w:r w:rsidR="00963F26" w:rsidRPr="000C306A">
        <w:rPr>
          <w:rFonts w:cs="Arial"/>
          <w:sz w:val="22"/>
          <w:szCs w:val="22"/>
        </w:rPr>
        <w:t xml:space="preserve"> timer</w:t>
      </w:r>
      <w:r w:rsidR="00BC5EFD" w:rsidRPr="000C306A">
        <w:rPr>
          <w:rFonts w:cs="Arial"/>
          <w:sz w:val="22"/>
          <w:szCs w:val="22"/>
        </w:rPr>
        <w:t>.</w:t>
      </w:r>
      <w:r w:rsidR="00963F26" w:rsidRPr="000C306A">
        <w:rPr>
          <w:rFonts w:cs="Arial"/>
          <w:sz w:val="22"/>
          <w:szCs w:val="22"/>
        </w:rPr>
        <w:t xml:space="preserve"> </w:t>
      </w:r>
    </w:p>
    <w:p w14:paraId="45104242" w14:textId="77777777" w:rsidR="00FE0100" w:rsidRPr="00293557" w:rsidRDefault="00FE0100" w:rsidP="007D5538">
      <w:pPr>
        <w:spacing w:line="240" w:lineRule="auto"/>
        <w:jc w:val="both"/>
        <w:rPr>
          <w:rFonts w:cs="Arial"/>
          <w:sz w:val="22"/>
          <w:szCs w:val="22"/>
        </w:rPr>
      </w:pPr>
    </w:p>
    <w:p w14:paraId="685245B4" w14:textId="57E60C90" w:rsidR="00393337" w:rsidRPr="005764ED" w:rsidRDefault="00393337" w:rsidP="007D5538">
      <w:pPr>
        <w:spacing w:line="240" w:lineRule="auto"/>
        <w:jc w:val="both"/>
        <w:rPr>
          <w:rFonts w:cs="Arial"/>
          <w:sz w:val="22"/>
          <w:szCs w:val="22"/>
        </w:rPr>
      </w:pPr>
      <w:r w:rsidRPr="00293557">
        <w:rPr>
          <w:rFonts w:cs="Arial"/>
          <w:sz w:val="22"/>
          <w:szCs w:val="22"/>
        </w:rPr>
        <w:t xml:space="preserve">Arbeidssted: </w:t>
      </w:r>
      <w:r w:rsidR="001E69D2">
        <w:rPr>
          <w:rFonts w:cs="Arial"/>
          <w:sz w:val="22"/>
          <w:szCs w:val="22"/>
        </w:rPr>
        <w:t xml:space="preserve">DFØ har lokaler i </w:t>
      </w:r>
      <w:r w:rsidRPr="00293557">
        <w:rPr>
          <w:rFonts w:cs="Arial"/>
          <w:sz w:val="22"/>
          <w:szCs w:val="22"/>
        </w:rPr>
        <w:t>Oslo</w:t>
      </w:r>
      <w:r w:rsidR="001E69D2">
        <w:rPr>
          <w:rFonts w:cs="Arial"/>
          <w:sz w:val="22"/>
          <w:szCs w:val="22"/>
        </w:rPr>
        <w:t>, Stavanger, Trondheim og Harstad</w:t>
      </w:r>
      <w:r w:rsidR="005050C9">
        <w:rPr>
          <w:rFonts w:cs="Arial"/>
          <w:sz w:val="22"/>
          <w:szCs w:val="22"/>
        </w:rPr>
        <w:t xml:space="preserve">. </w:t>
      </w:r>
      <w:r w:rsidR="000A7651" w:rsidRPr="00293557">
        <w:rPr>
          <w:rFonts w:cs="Arial"/>
          <w:sz w:val="22"/>
          <w:szCs w:val="22"/>
        </w:rPr>
        <w:t xml:space="preserve">Grunnet </w:t>
      </w:r>
      <w:r w:rsidR="002D5C75" w:rsidRPr="00293557">
        <w:rPr>
          <w:rFonts w:cs="Arial"/>
          <w:sz w:val="22"/>
          <w:szCs w:val="22"/>
        </w:rPr>
        <w:t>pandemien</w:t>
      </w:r>
      <w:r w:rsidR="00DC1233" w:rsidRPr="00293557">
        <w:rPr>
          <w:rFonts w:cs="Arial"/>
          <w:sz w:val="22"/>
          <w:szCs w:val="22"/>
        </w:rPr>
        <w:t xml:space="preserve"> vil det, i</w:t>
      </w:r>
      <w:r w:rsidR="005764ED" w:rsidRPr="00293557">
        <w:rPr>
          <w:rFonts w:cs="Arial"/>
          <w:sz w:val="22"/>
          <w:szCs w:val="22"/>
        </w:rPr>
        <w:t xml:space="preserve"> tråd med nasjonale smittevernregler</w:t>
      </w:r>
      <w:r w:rsidR="00DC1233" w:rsidRPr="00293557">
        <w:rPr>
          <w:rFonts w:cs="Arial"/>
          <w:sz w:val="22"/>
          <w:szCs w:val="22"/>
        </w:rPr>
        <w:t>,</w:t>
      </w:r>
      <w:r w:rsidR="005764ED" w:rsidRPr="00293557">
        <w:rPr>
          <w:rFonts w:cs="Arial"/>
          <w:sz w:val="22"/>
          <w:szCs w:val="22"/>
        </w:rPr>
        <w:t xml:space="preserve"> kunne forventes at mye av interaksjonen løses via digitale plattformer</w:t>
      </w:r>
      <w:r w:rsidR="005050C9">
        <w:rPr>
          <w:rFonts w:cs="Arial"/>
          <w:sz w:val="22"/>
          <w:szCs w:val="22"/>
        </w:rPr>
        <w:t xml:space="preserve"> (Teams)</w:t>
      </w:r>
      <w:r w:rsidR="005764ED" w:rsidRPr="005764ED">
        <w:rPr>
          <w:rFonts w:cs="Arial"/>
          <w:sz w:val="22"/>
          <w:szCs w:val="22"/>
        </w:rPr>
        <w:t>.</w:t>
      </w:r>
      <w:r w:rsidR="0028219B">
        <w:rPr>
          <w:rFonts w:cs="Arial"/>
          <w:sz w:val="22"/>
          <w:szCs w:val="22"/>
        </w:rPr>
        <w:t xml:space="preserve"> </w:t>
      </w:r>
    </w:p>
    <w:p w14:paraId="7F6E585D" w14:textId="77777777" w:rsidR="00B708AA" w:rsidRDefault="00B708AA" w:rsidP="007D5538">
      <w:pPr>
        <w:pStyle w:val="Merknadstekst"/>
        <w:spacing w:line="240" w:lineRule="auto"/>
        <w:jc w:val="both"/>
        <w:rPr>
          <w:rFonts w:cs="Arial"/>
          <w:b/>
          <w:bCs/>
          <w:sz w:val="24"/>
          <w:szCs w:val="24"/>
        </w:rPr>
      </w:pPr>
    </w:p>
    <w:p w14:paraId="68556DD8" w14:textId="402B6D08" w:rsidR="00393337" w:rsidRPr="001E69D2" w:rsidRDefault="00393337" w:rsidP="007D5538">
      <w:pPr>
        <w:pStyle w:val="Merknadstekst"/>
        <w:spacing w:line="240" w:lineRule="auto"/>
        <w:jc w:val="both"/>
        <w:rPr>
          <w:rFonts w:cs="Arial"/>
          <w:sz w:val="22"/>
          <w:szCs w:val="22"/>
        </w:rPr>
      </w:pPr>
      <w:r w:rsidRPr="001E69D2">
        <w:rPr>
          <w:rFonts w:cs="Arial"/>
          <w:b/>
          <w:bCs/>
          <w:sz w:val="24"/>
          <w:szCs w:val="24"/>
        </w:rPr>
        <w:t>Reise:</w:t>
      </w:r>
    </w:p>
    <w:p w14:paraId="06CC6A8B" w14:textId="746A1BDD" w:rsidR="00393337" w:rsidRDefault="00393337" w:rsidP="007D5538">
      <w:pPr>
        <w:spacing w:line="240" w:lineRule="auto"/>
        <w:jc w:val="both"/>
        <w:rPr>
          <w:rFonts w:cs="Arial"/>
          <w:sz w:val="22"/>
          <w:szCs w:val="22"/>
        </w:rPr>
      </w:pPr>
      <w:r w:rsidRPr="001E69D2">
        <w:rPr>
          <w:rFonts w:cs="Arial"/>
          <w:sz w:val="22"/>
          <w:szCs w:val="22"/>
        </w:rPr>
        <w:t xml:space="preserve">Utgifter i forbindelse med andre reiser pålagt eller godkjent av DFØ i forbindelse med </w:t>
      </w:r>
      <w:r w:rsidR="002329C5" w:rsidRPr="001E69D2">
        <w:rPr>
          <w:rFonts w:cs="Arial"/>
          <w:sz w:val="22"/>
          <w:szCs w:val="22"/>
        </w:rPr>
        <w:t>bistanden</w:t>
      </w:r>
      <w:r w:rsidRPr="001E69D2">
        <w:rPr>
          <w:rFonts w:cs="Arial"/>
          <w:sz w:val="22"/>
          <w:szCs w:val="22"/>
        </w:rPr>
        <w:t>, dekkes etter statens satser.</w:t>
      </w:r>
      <w:r w:rsidRPr="00353C25">
        <w:rPr>
          <w:rFonts w:cs="Arial"/>
          <w:sz w:val="22"/>
          <w:szCs w:val="22"/>
        </w:rPr>
        <w:t xml:space="preserve"> </w:t>
      </w:r>
    </w:p>
    <w:p w14:paraId="25BBF25C" w14:textId="77777777" w:rsidR="00CC46A0" w:rsidRPr="00353C25" w:rsidRDefault="00CC46A0" w:rsidP="007D5538">
      <w:pPr>
        <w:spacing w:line="240" w:lineRule="auto"/>
        <w:jc w:val="both"/>
        <w:rPr>
          <w:rFonts w:cs="Arial"/>
          <w:sz w:val="22"/>
          <w:szCs w:val="22"/>
        </w:rPr>
      </w:pPr>
    </w:p>
    <w:p w14:paraId="6E5C46B5" w14:textId="4BD55AAB" w:rsidR="0032062D" w:rsidRPr="008026E5" w:rsidRDefault="00ED0DC2" w:rsidP="00293557">
      <w:pPr>
        <w:pStyle w:val="Overskrift2"/>
      </w:pPr>
      <w:bookmarkStart w:id="6" w:name="_Toc75258596"/>
      <w:r>
        <w:t xml:space="preserve">Krav til </w:t>
      </w:r>
      <w:r w:rsidR="00CC0728" w:rsidRPr="00A27A7D">
        <w:t>konsulent</w:t>
      </w:r>
      <w:r>
        <w:t>en</w:t>
      </w:r>
      <w:r w:rsidR="007D5538">
        <w:t>e</w:t>
      </w:r>
      <w:bookmarkEnd w:id="6"/>
    </w:p>
    <w:p w14:paraId="502EFBC0" w14:textId="231BEFD1" w:rsidR="007D5538" w:rsidRDefault="007D5538" w:rsidP="007D5538">
      <w:pPr>
        <w:spacing w:line="240" w:lineRule="auto"/>
        <w:textAlignment w:val="center"/>
        <w:rPr>
          <w:rFonts w:cs="Arial"/>
          <w:sz w:val="22"/>
          <w:szCs w:val="22"/>
        </w:rPr>
      </w:pPr>
      <w:r w:rsidRPr="005E7D1F">
        <w:rPr>
          <w:rFonts w:cs="Arial"/>
          <w:sz w:val="22"/>
          <w:szCs w:val="22"/>
        </w:rPr>
        <w:t>Vi forutsetter at tilbudt</w:t>
      </w:r>
      <w:r>
        <w:rPr>
          <w:rFonts w:cs="Arial"/>
          <w:sz w:val="22"/>
          <w:szCs w:val="22"/>
        </w:rPr>
        <w:t>e</w:t>
      </w:r>
      <w:r w:rsidRPr="005E7D1F">
        <w:rPr>
          <w:rFonts w:cs="Arial"/>
          <w:sz w:val="22"/>
          <w:szCs w:val="22"/>
        </w:rPr>
        <w:t xml:space="preserve"> konsulent</w:t>
      </w:r>
      <w:r>
        <w:rPr>
          <w:rFonts w:cs="Arial"/>
          <w:sz w:val="22"/>
          <w:szCs w:val="22"/>
        </w:rPr>
        <w:t>er</w:t>
      </w:r>
      <w:r w:rsidRPr="005E7D1F">
        <w:rPr>
          <w:rFonts w:cs="Arial"/>
          <w:sz w:val="22"/>
          <w:szCs w:val="22"/>
        </w:rPr>
        <w:t xml:space="preserve"> er tilgjengelig</w:t>
      </w:r>
      <w:r>
        <w:rPr>
          <w:rFonts w:cs="Arial"/>
          <w:sz w:val="22"/>
          <w:szCs w:val="22"/>
        </w:rPr>
        <w:t>e</w:t>
      </w:r>
      <w:r w:rsidRPr="005E7D1F">
        <w:rPr>
          <w:rFonts w:cs="Arial"/>
          <w:sz w:val="22"/>
          <w:szCs w:val="22"/>
        </w:rPr>
        <w:t xml:space="preserve"> i perioden</w:t>
      </w:r>
      <w:r w:rsidR="00A92D3A">
        <w:rPr>
          <w:rFonts w:cs="Arial"/>
          <w:sz w:val="22"/>
          <w:szCs w:val="22"/>
        </w:rPr>
        <w:t xml:space="preserve"> uke 32 - 43</w:t>
      </w:r>
      <w:r w:rsidRPr="005E7D1F">
        <w:rPr>
          <w:rFonts w:cs="Arial"/>
          <w:sz w:val="22"/>
          <w:szCs w:val="22"/>
        </w:rPr>
        <w:t>.</w:t>
      </w:r>
      <w:r>
        <w:rPr>
          <w:rFonts w:cs="Arial"/>
          <w:sz w:val="22"/>
          <w:szCs w:val="22"/>
        </w:rPr>
        <w:t xml:space="preserve"> </w:t>
      </w:r>
    </w:p>
    <w:p w14:paraId="04D73C3F" w14:textId="77777777" w:rsidR="007D5538" w:rsidRDefault="007D5538" w:rsidP="00ED0DC2">
      <w:pPr>
        <w:rPr>
          <w:rFonts w:cs="Arial"/>
          <w:sz w:val="22"/>
          <w:szCs w:val="22"/>
        </w:rPr>
      </w:pPr>
    </w:p>
    <w:p w14:paraId="071A1FEA" w14:textId="77777777" w:rsidR="00E94F4E" w:rsidRDefault="007919C3" w:rsidP="00ED0DC2">
      <w:pPr>
        <w:rPr>
          <w:rFonts w:cs="Arial"/>
          <w:sz w:val="22"/>
          <w:szCs w:val="22"/>
        </w:rPr>
      </w:pPr>
      <w:r w:rsidRPr="007919C3">
        <w:rPr>
          <w:rFonts w:cs="Arial"/>
          <w:sz w:val="22"/>
          <w:szCs w:val="22"/>
        </w:rPr>
        <w:t>K</w:t>
      </w:r>
      <w:r w:rsidR="008F7B8F" w:rsidRPr="007919C3">
        <w:rPr>
          <w:rFonts w:cs="Arial"/>
          <w:sz w:val="22"/>
          <w:szCs w:val="22"/>
        </w:rPr>
        <w:t>rav ti</w:t>
      </w:r>
      <w:r w:rsidR="00ED0DC2" w:rsidRPr="007919C3">
        <w:rPr>
          <w:rFonts w:cs="Arial"/>
          <w:sz w:val="22"/>
          <w:szCs w:val="22"/>
        </w:rPr>
        <w:t>l</w:t>
      </w:r>
      <w:r w:rsidR="008F7B8F" w:rsidRPr="007919C3">
        <w:rPr>
          <w:rFonts w:cs="Arial"/>
          <w:sz w:val="22"/>
          <w:szCs w:val="22"/>
        </w:rPr>
        <w:t xml:space="preserve"> konsulenten</w:t>
      </w:r>
      <w:r w:rsidR="007D5538" w:rsidRPr="007919C3">
        <w:rPr>
          <w:rFonts w:cs="Arial"/>
          <w:sz w:val="22"/>
          <w:szCs w:val="22"/>
        </w:rPr>
        <w:t>e</w:t>
      </w:r>
      <w:r w:rsidR="008F7B8F" w:rsidRPr="007919C3">
        <w:rPr>
          <w:rFonts w:cs="Arial"/>
          <w:sz w:val="22"/>
          <w:szCs w:val="22"/>
        </w:rPr>
        <w:t xml:space="preserve"> er oppgitt</w:t>
      </w:r>
      <w:r w:rsidRPr="007919C3">
        <w:rPr>
          <w:rFonts w:cs="Arial"/>
          <w:sz w:val="22"/>
          <w:szCs w:val="22"/>
        </w:rPr>
        <w:t xml:space="preserve"> i kapittel 3</w:t>
      </w:r>
      <w:r>
        <w:rPr>
          <w:rFonts w:cs="Arial"/>
          <w:sz w:val="22"/>
          <w:szCs w:val="22"/>
        </w:rPr>
        <w:t xml:space="preserve"> Tildelingskriterier</w:t>
      </w:r>
      <w:r w:rsidR="00A75B6A">
        <w:rPr>
          <w:rFonts w:cs="Arial"/>
          <w:sz w:val="22"/>
          <w:szCs w:val="22"/>
        </w:rPr>
        <w:t xml:space="preserve">. </w:t>
      </w:r>
    </w:p>
    <w:p w14:paraId="0F8C9682" w14:textId="77777777" w:rsidR="00E94F4E" w:rsidRDefault="00E94F4E" w:rsidP="00ED0DC2">
      <w:pPr>
        <w:rPr>
          <w:rFonts w:cs="Arial"/>
          <w:sz w:val="22"/>
          <w:szCs w:val="22"/>
        </w:rPr>
      </w:pPr>
    </w:p>
    <w:p w14:paraId="5BCF106C" w14:textId="77777777" w:rsidR="00E94F4E" w:rsidRDefault="00E94F4E" w:rsidP="00ED0DC2">
      <w:pPr>
        <w:rPr>
          <w:rFonts w:cs="Arial"/>
          <w:sz w:val="22"/>
          <w:szCs w:val="22"/>
        </w:rPr>
      </w:pPr>
      <w:r>
        <w:rPr>
          <w:rFonts w:cs="Arial"/>
          <w:sz w:val="22"/>
          <w:szCs w:val="22"/>
        </w:rPr>
        <w:t>Det er et krav at konsulenten har en bachelorgrad i organisasjonspsykologi, og kompetanse i både</w:t>
      </w:r>
      <w:r w:rsidRPr="00E94F4E">
        <w:rPr>
          <w:rFonts w:cs="Arial"/>
          <w:sz w:val="22"/>
          <w:szCs w:val="22"/>
        </w:rPr>
        <w:t xml:space="preserve"> </w:t>
      </w:r>
      <w:r w:rsidRPr="00E94F4E">
        <w:rPr>
          <w:sz w:val="22"/>
          <w:szCs w:val="22"/>
        </w:rPr>
        <w:t>kvantitativ og kvalitativ metode. Etter- og videreutdanning innenfor arbeidsmiljørelaterte områder vil bli tillagt vekt.</w:t>
      </w:r>
      <w:r>
        <w:rPr>
          <w:rFonts w:cs="Arial"/>
          <w:sz w:val="22"/>
          <w:szCs w:val="22"/>
        </w:rPr>
        <w:t xml:space="preserve"> </w:t>
      </w:r>
    </w:p>
    <w:p w14:paraId="29CE0EA2" w14:textId="77777777" w:rsidR="00E94F4E" w:rsidRDefault="00E94F4E" w:rsidP="00ED0DC2">
      <w:pPr>
        <w:rPr>
          <w:rFonts w:cs="Arial"/>
          <w:sz w:val="22"/>
          <w:szCs w:val="22"/>
        </w:rPr>
      </w:pPr>
    </w:p>
    <w:p w14:paraId="18656B33" w14:textId="31B5E2E4" w:rsidR="00ED0DC2" w:rsidRPr="00ED0DC2" w:rsidRDefault="005837F5" w:rsidP="00ED0DC2">
      <w:pPr>
        <w:rPr>
          <w:rFonts w:cs="Arial"/>
          <w:sz w:val="22"/>
          <w:szCs w:val="22"/>
        </w:rPr>
      </w:pPr>
      <w:r w:rsidRPr="00E94F4E">
        <w:rPr>
          <w:rFonts w:cs="Arial"/>
          <w:sz w:val="22"/>
          <w:szCs w:val="22"/>
        </w:rPr>
        <w:t xml:space="preserve">Vi </w:t>
      </w:r>
      <w:r w:rsidR="00E94F4E">
        <w:rPr>
          <w:rFonts w:cs="Arial"/>
          <w:sz w:val="22"/>
          <w:szCs w:val="22"/>
        </w:rPr>
        <w:t xml:space="preserve">stiller også krav til at </w:t>
      </w:r>
      <w:r w:rsidRPr="00E94F4E">
        <w:rPr>
          <w:rFonts w:cs="Arial"/>
          <w:sz w:val="22"/>
          <w:szCs w:val="22"/>
        </w:rPr>
        <w:t>konsulenten</w:t>
      </w:r>
      <w:r w:rsidR="00E94F4E">
        <w:rPr>
          <w:rFonts w:cs="Arial"/>
          <w:sz w:val="22"/>
          <w:szCs w:val="22"/>
        </w:rPr>
        <w:t xml:space="preserve"> har </w:t>
      </w:r>
      <w:r w:rsidR="001748AD" w:rsidRPr="00E94F4E">
        <w:rPr>
          <w:rFonts w:cs="Arial"/>
          <w:sz w:val="22"/>
          <w:szCs w:val="22"/>
        </w:rPr>
        <w:t xml:space="preserve">erfaring med å </w:t>
      </w:r>
      <w:r w:rsidR="00155887" w:rsidRPr="00E94F4E">
        <w:rPr>
          <w:rFonts w:cs="Arial"/>
          <w:sz w:val="22"/>
          <w:szCs w:val="22"/>
        </w:rPr>
        <w:t xml:space="preserve">støtte ledere i å </w:t>
      </w:r>
      <w:r w:rsidR="001748AD" w:rsidRPr="00E94F4E">
        <w:rPr>
          <w:rFonts w:cs="Arial"/>
          <w:sz w:val="22"/>
          <w:szCs w:val="22"/>
        </w:rPr>
        <w:t>pre</w:t>
      </w:r>
      <w:r w:rsidR="001748AD">
        <w:rPr>
          <w:rFonts w:cs="Arial"/>
          <w:sz w:val="22"/>
          <w:szCs w:val="22"/>
        </w:rPr>
        <w:t xml:space="preserve">sentere </w:t>
      </w:r>
      <w:r w:rsidR="00E94F4E">
        <w:rPr>
          <w:rFonts w:cs="Arial"/>
          <w:sz w:val="22"/>
          <w:szCs w:val="22"/>
        </w:rPr>
        <w:t xml:space="preserve">og følge opp </w:t>
      </w:r>
      <w:r w:rsidR="001748AD">
        <w:rPr>
          <w:rFonts w:cs="Arial"/>
          <w:sz w:val="22"/>
          <w:szCs w:val="22"/>
        </w:rPr>
        <w:t>medarbeiderundersøkelser</w:t>
      </w:r>
      <w:r w:rsidR="00155887">
        <w:rPr>
          <w:rFonts w:cs="Arial"/>
          <w:sz w:val="22"/>
          <w:szCs w:val="22"/>
        </w:rPr>
        <w:t>. I dette ligger det å</w:t>
      </w:r>
      <w:r w:rsidR="000476C8">
        <w:rPr>
          <w:rFonts w:cs="Arial"/>
          <w:sz w:val="22"/>
          <w:szCs w:val="22"/>
        </w:rPr>
        <w:t xml:space="preserve"> </w:t>
      </w:r>
      <w:r w:rsidR="00B25F36">
        <w:rPr>
          <w:rFonts w:cs="Arial"/>
          <w:sz w:val="22"/>
          <w:szCs w:val="22"/>
        </w:rPr>
        <w:t xml:space="preserve">støtte </w:t>
      </w:r>
      <w:r w:rsidR="00155887">
        <w:rPr>
          <w:rFonts w:cs="Arial"/>
          <w:sz w:val="22"/>
          <w:szCs w:val="22"/>
        </w:rPr>
        <w:t xml:space="preserve">ledere </w:t>
      </w:r>
      <w:r w:rsidR="00B25F36">
        <w:rPr>
          <w:rFonts w:cs="Arial"/>
          <w:sz w:val="22"/>
          <w:szCs w:val="22"/>
        </w:rPr>
        <w:t>i å tolke og presentere resultater</w:t>
      </w:r>
      <w:r w:rsidR="00895DEA">
        <w:rPr>
          <w:rFonts w:cs="Arial"/>
          <w:sz w:val="22"/>
          <w:szCs w:val="22"/>
        </w:rPr>
        <w:t xml:space="preserve">, </w:t>
      </w:r>
      <w:r w:rsidR="00E32111">
        <w:rPr>
          <w:rFonts w:cs="Arial"/>
          <w:sz w:val="22"/>
          <w:szCs w:val="22"/>
        </w:rPr>
        <w:t>veilede, lære opp og forberede ledere på å presentere resultater</w:t>
      </w:r>
      <w:r w:rsidR="00D208C7">
        <w:rPr>
          <w:rFonts w:cs="Arial"/>
          <w:sz w:val="22"/>
          <w:szCs w:val="22"/>
        </w:rPr>
        <w:t xml:space="preserve">, også der resultatene </w:t>
      </w:r>
      <w:r w:rsidR="003B174B">
        <w:rPr>
          <w:rFonts w:cs="Arial"/>
          <w:sz w:val="22"/>
          <w:szCs w:val="22"/>
        </w:rPr>
        <w:t>er lite tilfredsstillende</w:t>
      </w:r>
      <w:r w:rsidR="00477F54">
        <w:rPr>
          <w:rFonts w:cs="Arial"/>
          <w:sz w:val="22"/>
          <w:szCs w:val="22"/>
        </w:rPr>
        <w:t xml:space="preserve">, samt bistå </w:t>
      </w:r>
      <w:r w:rsidR="00A97EEB">
        <w:rPr>
          <w:rFonts w:cs="Arial"/>
          <w:sz w:val="22"/>
          <w:szCs w:val="22"/>
        </w:rPr>
        <w:t xml:space="preserve">ledere og HR </w:t>
      </w:r>
      <w:r w:rsidR="00477F54">
        <w:rPr>
          <w:rFonts w:cs="Arial"/>
          <w:sz w:val="22"/>
          <w:szCs w:val="22"/>
        </w:rPr>
        <w:t xml:space="preserve">i </w:t>
      </w:r>
      <w:r w:rsidR="00FD019D">
        <w:rPr>
          <w:rFonts w:cs="Arial"/>
          <w:sz w:val="22"/>
          <w:szCs w:val="22"/>
        </w:rPr>
        <w:t>oppfølgingsarbeidet</w:t>
      </w:r>
      <w:r w:rsidR="00F90B65">
        <w:rPr>
          <w:rFonts w:cs="Arial"/>
          <w:sz w:val="22"/>
          <w:szCs w:val="22"/>
        </w:rPr>
        <w:t xml:space="preserve">. </w:t>
      </w:r>
      <w:r w:rsidR="00A30204">
        <w:rPr>
          <w:rFonts w:cs="Arial"/>
          <w:sz w:val="22"/>
          <w:szCs w:val="22"/>
        </w:rPr>
        <w:t xml:space="preserve">Konsulentene bør </w:t>
      </w:r>
      <w:r w:rsidR="00A97EEB">
        <w:rPr>
          <w:rFonts w:cs="Arial"/>
          <w:sz w:val="22"/>
          <w:szCs w:val="22"/>
        </w:rPr>
        <w:t>i sine dokumentasjon av</w:t>
      </w:r>
      <w:r w:rsidR="006D1AB2">
        <w:rPr>
          <w:rFonts w:cs="Arial"/>
          <w:sz w:val="22"/>
          <w:szCs w:val="22"/>
        </w:rPr>
        <w:t xml:space="preserve"> relevante oppdrag </w:t>
      </w:r>
      <w:r w:rsidR="00A97EEB">
        <w:rPr>
          <w:rFonts w:cs="Arial"/>
          <w:sz w:val="22"/>
          <w:szCs w:val="22"/>
        </w:rPr>
        <w:t>kunne vise til</w:t>
      </w:r>
      <w:r w:rsidR="006D1AB2">
        <w:rPr>
          <w:rFonts w:cs="Arial"/>
          <w:sz w:val="22"/>
          <w:szCs w:val="22"/>
        </w:rPr>
        <w:t xml:space="preserve"> </w:t>
      </w:r>
      <w:r w:rsidR="00A60E54">
        <w:rPr>
          <w:rFonts w:cs="Arial"/>
          <w:sz w:val="22"/>
          <w:szCs w:val="22"/>
        </w:rPr>
        <w:t xml:space="preserve">god </w:t>
      </w:r>
      <w:r w:rsidR="00FC73DA">
        <w:rPr>
          <w:rFonts w:cs="Arial"/>
          <w:sz w:val="22"/>
          <w:szCs w:val="22"/>
        </w:rPr>
        <w:t>mellommenneskelig</w:t>
      </w:r>
      <w:r w:rsidR="003B20F1">
        <w:rPr>
          <w:rFonts w:cs="Arial"/>
          <w:sz w:val="22"/>
          <w:szCs w:val="22"/>
        </w:rPr>
        <w:t xml:space="preserve"> forståelse</w:t>
      </w:r>
      <w:r w:rsidR="00FC73DA">
        <w:rPr>
          <w:rFonts w:cs="Arial"/>
          <w:sz w:val="22"/>
          <w:szCs w:val="22"/>
        </w:rPr>
        <w:t xml:space="preserve"> og kompetanse</w:t>
      </w:r>
      <w:r w:rsidR="00696943">
        <w:rPr>
          <w:rFonts w:cs="Arial"/>
          <w:sz w:val="22"/>
          <w:szCs w:val="22"/>
        </w:rPr>
        <w:t xml:space="preserve"> innen </w:t>
      </w:r>
      <w:proofErr w:type="spellStart"/>
      <w:r w:rsidR="00696943">
        <w:rPr>
          <w:rFonts w:cs="Arial"/>
          <w:sz w:val="22"/>
          <w:szCs w:val="22"/>
        </w:rPr>
        <w:t>coaching</w:t>
      </w:r>
      <w:proofErr w:type="spellEnd"/>
      <w:r w:rsidR="00EE2329">
        <w:rPr>
          <w:rFonts w:cs="Arial"/>
          <w:sz w:val="22"/>
          <w:szCs w:val="22"/>
        </w:rPr>
        <w:t xml:space="preserve">, </w:t>
      </w:r>
      <w:proofErr w:type="spellStart"/>
      <w:r w:rsidR="006617AC">
        <w:rPr>
          <w:rFonts w:cs="Arial"/>
          <w:sz w:val="22"/>
          <w:szCs w:val="22"/>
        </w:rPr>
        <w:t>fasilitering</w:t>
      </w:r>
      <w:proofErr w:type="spellEnd"/>
      <w:r w:rsidR="00EE2329">
        <w:rPr>
          <w:rFonts w:cs="Arial"/>
          <w:sz w:val="22"/>
          <w:szCs w:val="22"/>
        </w:rPr>
        <w:t xml:space="preserve"> og vanskelige samtaler</w:t>
      </w:r>
      <w:r w:rsidR="00E94F4E">
        <w:rPr>
          <w:rFonts w:cs="Arial"/>
          <w:sz w:val="22"/>
          <w:szCs w:val="22"/>
        </w:rPr>
        <w:t>, og vi ber om referanseoppdrag</w:t>
      </w:r>
      <w:r w:rsidR="00FC73DA">
        <w:rPr>
          <w:rFonts w:cs="Arial"/>
          <w:sz w:val="22"/>
          <w:szCs w:val="22"/>
        </w:rPr>
        <w:t xml:space="preserve">. </w:t>
      </w:r>
    </w:p>
    <w:p w14:paraId="0D0D51C4" w14:textId="77777777" w:rsidR="00ED0DC2" w:rsidRPr="008F7B8F" w:rsidRDefault="00ED0DC2" w:rsidP="00FE16E0">
      <w:pPr>
        <w:rPr>
          <w:rFonts w:eastAsia="Arial"/>
        </w:rPr>
      </w:pPr>
    </w:p>
    <w:p w14:paraId="4DC9BFF5" w14:textId="528EAB15" w:rsidR="52C92728" w:rsidRPr="00A27A7D" w:rsidRDefault="52C92728" w:rsidP="17E1408B">
      <w:pPr>
        <w:pStyle w:val="Overskrift2"/>
        <w:rPr>
          <w:rFonts w:eastAsia="Arial"/>
        </w:rPr>
      </w:pPr>
      <w:bookmarkStart w:id="7" w:name="_Toc75258597"/>
      <w:bookmarkEnd w:id="4"/>
      <w:r w:rsidRPr="00A27A7D">
        <w:t>Tidsfrister</w:t>
      </w:r>
      <w:bookmarkEnd w:id="7"/>
    </w:p>
    <w:p w14:paraId="12072694" w14:textId="11B7F52F" w:rsidR="000133A7" w:rsidRPr="000B3FB2" w:rsidRDefault="00DE36A8" w:rsidP="000133A7">
      <w:pPr>
        <w:rPr>
          <w:rFonts w:cs="Arial"/>
          <w:sz w:val="22"/>
          <w:szCs w:val="22"/>
        </w:rPr>
      </w:pPr>
      <w:r>
        <w:rPr>
          <w:rFonts w:cs="Arial"/>
          <w:sz w:val="22"/>
          <w:szCs w:val="22"/>
        </w:rPr>
        <w:t>Vi</w:t>
      </w:r>
      <w:r w:rsidR="000133A7" w:rsidRPr="000B3FB2">
        <w:rPr>
          <w:rFonts w:cs="Arial"/>
          <w:sz w:val="22"/>
          <w:szCs w:val="22"/>
        </w:rPr>
        <w:t xml:space="preserve"> har lagt opp til følgende tidsrammer for prosessen: </w:t>
      </w:r>
    </w:p>
    <w:p w14:paraId="375FADBE" w14:textId="77777777" w:rsidR="000133A7" w:rsidRPr="0020749B" w:rsidRDefault="000133A7" w:rsidP="000133A7">
      <w:pPr>
        <w:ind w:firstLine="708"/>
        <w:rPr>
          <w:rFonts w:cs="Arial"/>
          <w:sz w:val="24"/>
          <w:szCs w:val="24"/>
        </w:rPr>
      </w:pPr>
    </w:p>
    <w:tbl>
      <w:tblPr>
        <w:tblW w:w="91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56"/>
        <w:gridCol w:w="3867"/>
      </w:tblGrid>
      <w:tr w:rsidR="001154BA" w:rsidRPr="0020749B" w14:paraId="4217D3D5" w14:textId="77777777" w:rsidTr="25AEA186">
        <w:tc>
          <w:tcPr>
            <w:tcW w:w="5256" w:type="dxa"/>
            <w:shd w:val="clear" w:color="auto" w:fill="C0C0C0"/>
          </w:tcPr>
          <w:p w14:paraId="6C9931C8" w14:textId="77777777" w:rsidR="000133A7" w:rsidRPr="00353C25" w:rsidRDefault="000133A7" w:rsidP="009565FA">
            <w:pPr>
              <w:rPr>
                <w:rFonts w:cs="Arial"/>
                <w:b/>
                <w:bCs/>
                <w:sz w:val="24"/>
                <w:szCs w:val="24"/>
              </w:rPr>
            </w:pPr>
            <w:r w:rsidRPr="00353C25">
              <w:rPr>
                <w:rFonts w:cs="Arial"/>
                <w:b/>
                <w:bCs/>
                <w:sz w:val="24"/>
                <w:szCs w:val="24"/>
              </w:rPr>
              <w:t>Aktivitet</w:t>
            </w:r>
          </w:p>
        </w:tc>
        <w:tc>
          <w:tcPr>
            <w:tcW w:w="3867" w:type="dxa"/>
            <w:shd w:val="clear" w:color="auto" w:fill="C0C0C0"/>
          </w:tcPr>
          <w:p w14:paraId="4C17A4BD" w14:textId="77777777" w:rsidR="000133A7" w:rsidRPr="0020749B" w:rsidRDefault="000133A7" w:rsidP="009565FA">
            <w:pPr>
              <w:rPr>
                <w:rFonts w:cs="Arial"/>
                <w:sz w:val="24"/>
                <w:szCs w:val="24"/>
              </w:rPr>
            </w:pPr>
            <w:r w:rsidRPr="0020749B">
              <w:rPr>
                <w:rFonts w:cs="Arial"/>
                <w:sz w:val="24"/>
                <w:szCs w:val="24"/>
              </w:rPr>
              <w:t>Tidspunkt</w:t>
            </w:r>
          </w:p>
        </w:tc>
      </w:tr>
      <w:tr w:rsidR="00936B96" w:rsidRPr="009716AD" w14:paraId="79F67C98" w14:textId="77777777" w:rsidTr="25AEA186">
        <w:tc>
          <w:tcPr>
            <w:tcW w:w="5256" w:type="dxa"/>
          </w:tcPr>
          <w:p w14:paraId="22450467" w14:textId="77777777" w:rsidR="00227EC4" w:rsidRPr="009716AD" w:rsidRDefault="009E2B3C" w:rsidP="00227EC4">
            <w:pPr>
              <w:rPr>
                <w:rFonts w:cs="Arial"/>
                <w:sz w:val="22"/>
                <w:szCs w:val="22"/>
              </w:rPr>
            </w:pPr>
            <w:r w:rsidRPr="009716AD">
              <w:rPr>
                <w:rFonts w:cs="Arial"/>
                <w:sz w:val="22"/>
                <w:szCs w:val="22"/>
              </w:rPr>
              <w:t>Tilbudsfrist</w:t>
            </w:r>
          </w:p>
        </w:tc>
        <w:tc>
          <w:tcPr>
            <w:tcW w:w="3867" w:type="dxa"/>
          </w:tcPr>
          <w:p w14:paraId="4CC6995E" w14:textId="5CB8239B" w:rsidR="00227EC4" w:rsidRPr="00906041" w:rsidRDefault="00511B78" w:rsidP="78E8F59F">
            <w:pPr>
              <w:rPr>
                <w:rFonts w:cs="Arial"/>
                <w:b/>
                <w:bCs/>
                <w:sz w:val="22"/>
                <w:szCs w:val="22"/>
              </w:rPr>
            </w:pPr>
            <w:r w:rsidRPr="00906041">
              <w:rPr>
                <w:rFonts w:cs="Arial"/>
                <w:b/>
                <w:bCs/>
                <w:sz w:val="22"/>
                <w:szCs w:val="22"/>
              </w:rPr>
              <w:t>Tors</w:t>
            </w:r>
            <w:r w:rsidR="00A03D62" w:rsidRPr="00906041">
              <w:rPr>
                <w:rFonts w:cs="Arial"/>
                <w:b/>
                <w:bCs/>
                <w:sz w:val="22"/>
                <w:szCs w:val="22"/>
              </w:rPr>
              <w:t>dag</w:t>
            </w:r>
            <w:r w:rsidR="5E2FC80C" w:rsidRPr="00906041">
              <w:rPr>
                <w:rFonts w:cs="Arial"/>
                <w:b/>
                <w:bCs/>
                <w:sz w:val="22"/>
                <w:szCs w:val="22"/>
              </w:rPr>
              <w:t xml:space="preserve"> </w:t>
            </w:r>
            <w:r w:rsidRPr="00906041">
              <w:rPr>
                <w:rFonts w:cs="Arial"/>
                <w:b/>
                <w:bCs/>
                <w:sz w:val="22"/>
                <w:szCs w:val="22"/>
              </w:rPr>
              <w:t>1</w:t>
            </w:r>
            <w:r w:rsidR="3DD6CA72" w:rsidRPr="00906041">
              <w:rPr>
                <w:rFonts w:cs="Arial"/>
                <w:b/>
                <w:bCs/>
                <w:sz w:val="22"/>
                <w:szCs w:val="22"/>
              </w:rPr>
              <w:t>.</w:t>
            </w:r>
            <w:r w:rsidR="005A1D90" w:rsidRPr="00906041">
              <w:rPr>
                <w:rFonts w:cs="Arial"/>
                <w:b/>
                <w:bCs/>
                <w:sz w:val="22"/>
                <w:szCs w:val="22"/>
              </w:rPr>
              <w:t>7</w:t>
            </w:r>
            <w:r w:rsidR="0AB10E74" w:rsidRPr="00906041">
              <w:rPr>
                <w:rFonts w:cs="Arial"/>
                <w:b/>
                <w:bCs/>
                <w:sz w:val="22"/>
                <w:szCs w:val="22"/>
              </w:rPr>
              <w:t>.2021</w:t>
            </w:r>
            <w:r w:rsidR="00CC46A0" w:rsidRPr="00906041">
              <w:rPr>
                <w:rFonts w:cs="Arial"/>
                <w:b/>
                <w:bCs/>
                <w:sz w:val="22"/>
                <w:szCs w:val="22"/>
              </w:rPr>
              <w:t xml:space="preserve"> k</w:t>
            </w:r>
            <w:r w:rsidR="0BD252F8" w:rsidRPr="00906041">
              <w:rPr>
                <w:rFonts w:cs="Arial"/>
                <w:b/>
                <w:bCs/>
                <w:sz w:val="22"/>
                <w:szCs w:val="22"/>
              </w:rPr>
              <w:t>l</w:t>
            </w:r>
            <w:r w:rsidR="00CC46A0" w:rsidRPr="00906041">
              <w:rPr>
                <w:rFonts w:cs="Arial"/>
                <w:b/>
                <w:bCs/>
                <w:sz w:val="22"/>
                <w:szCs w:val="22"/>
              </w:rPr>
              <w:t>.</w:t>
            </w:r>
            <w:r w:rsidR="0BD252F8" w:rsidRPr="00906041">
              <w:rPr>
                <w:rFonts w:cs="Arial"/>
                <w:b/>
                <w:bCs/>
                <w:sz w:val="22"/>
                <w:szCs w:val="22"/>
              </w:rPr>
              <w:t xml:space="preserve"> 1</w:t>
            </w:r>
            <w:r w:rsidR="00A03D62" w:rsidRPr="00906041">
              <w:rPr>
                <w:rFonts w:cs="Arial"/>
                <w:b/>
                <w:bCs/>
                <w:sz w:val="22"/>
                <w:szCs w:val="22"/>
              </w:rPr>
              <w:t>2</w:t>
            </w:r>
            <w:r w:rsidR="0BD252F8" w:rsidRPr="00906041">
              <w:rPr>
                <w:rFonts w:cs="Arial"/>
                <w:b/>
                <w:bCs/>
                <w:sz w:val="22"/>
                <w:szCs w:val="22"/>
              </w:rPr>
              <w:t>.00</w:t>
            </w:r>
          </w:p>
        </w:tc>
      </w:tr>
      <w:tr w:rsidR="00387802" w:rsidRPr="0020749B" w14:paraId="4A325CFF" w14:textId="77777777" w:rsidTr="25AEA186">
        <w:tc>
          <w:tcPr>
            <w:tcW w:w="5256" w:type="dxa"/>
          </w:tcPr>
          <w:p w14:paraId="2E67545C" w14:textId="74E41647" w:rsidR="00387802" w:rsidRPr="00353C25" w:rsidRDefault="00387802" w:rsidP="00387802">
            <w:pPr>
              <w:rPr>
                <w:rFonts w:cs="Arial"/>
                <w:sz w:val="22"/>
                <w:szCs w:val="22"/>
              </w:rPr>
            </w:pPr>
            <w:r w:rsidRPr="00353C25">
              <w:rPr>
                <w:rFonts w:cs="Arial"/>
                <w:sz w:val="22"/>
                <w:szCs w:val="22"/>
              </w:rPr>
              <w:t>Evaluering</w:t>
            </w:r>
          </w:p>
        </w:tc>
        <w:tc>
          <w:tcPr>
            <w:tcW w:w="3867" w:type="dxa"/>
          </w:tcPr>
          <w:p w14:paraId="4D1C1A86" w14:textId="0E4D2782" w:rsidR="00387802" w:rsidRPr="00906041" w:rsidRDefault="00D70DC8" w:rsidP="00387802">
            <w:pPr>
              <w:rPr>
                <w:rFonts w:cs="Arial"/>
                <w:sz w:val="22"/>
                <w:szCs w:val="22"/>
              </w:rPr>
            </w:pPr>
            <w:r w:rsidRPr="00906041">
              <w:rPr>
                <w:rFonts w:cs="Arial"/>
                <w:sz w:val="22"/>
                <w:szCs w:val="22"/>
              </w:rPr>
              <w:t>Uke 2</w:t>
            </w:r>
            <w:r w:rsidR="005B5DBE" w:rsidRPr="00906041">
              <w:rPr>
                <w:rFonts w:cs="Arial"/>
                <w:sz w:val="22"/>
                <w:szCs w:val="22"/>
              </w:rPr>
              <w:t>6/27</w:t>
            </w:r>
          </w:p>
        </w:tc>
      </w:tr>
      <w:tr w:rsidR="00387802" w:rsidRPr="0020749B" w14:paraId="532D4CAB" w14:textId="77777777" w:rsidTr="25AEA186">
        <w:tc>
          <w:tcPr>
            <w:tcW w:w="5256" w:type="dxa"/>
          </w:tcPr>
          <w:p w14:paraId="09268612" w14:textId="05EA1EAC" w:rsidR="00387802" w:rsidRPr="00353C25" w:rsidRDefault="00387802" w:rsidP="00387802">
            <w:pPr>
              <w:rPr>
                <w:rFonts w:cs="Arial"/>
                <w:sz w:val="22"/>
                <w:szCs w:val="22"/>
              </w:rPr>
            </w:pPr>
            <w:r w:rsidRPr="00353C25">
              <w:rPr>
                <w:rFonts w:cs="Arial"/>
                <w:sz w:val="22"/>
                <w:szCs w:val="22"/>
              </w:rPr>
              <w:t xml:space="preserve">Valg av </w:t>
            </w:r>
            <w:r>
              <w:rPr>
                <w:rFonts w:cs="Arial"/>
                <w:sz w:val="22"/>
                <w:szCs w:val="22"/>
              </w:rPr>
              <w:t>tilbyder</w:t>
            </w:r>
            <w:r w:rsidRPr="00353C25">
              <w:rPr>
                <w:rFonts w:cs="Arial"/>
                <w:sz w:val="22"/>
                <w:szCs w:val="22"/>
              </w:rPr>
              <w:t xml:space="preserve"> og meddelelse til </w:t>
            </w:r>
            <w:r>
              <w:rPr>
                <w:rFonts w:cs="Arial"/>
                <w:sz w:val="22"/>
                <w:szCs w:val="22"/>
              </w:rPr>
              <w:t>tilbyderne</w:t>
            </w:r>
          </w:p>
        </w:tc>
        <w:tc>
          <w:tcPr>
            <w:tcW w:w="3867" w:type="dxa"/>
          </w:tcPr>
          <w:p w14:paraId="25F21571" w14:textId="1BDD65DA" w:rsidR="00387802" w:rsidRPr="00906041" w:rsidRDefault="00D70DC8" w:rsidP="00387802">
            <w:pPr>
              <w:rPr>
                <w:rFonts w:cs="Arial"/>
                <w:sz w:val="22"/>
                <w:szCs w:val="22"/>
              </w:rPr>
            </w:pPr>
            <w:r w:rsidRPr="00906041">
              <w:rPr>
                <w:rFonts w:cs="Arial"/>
                <w:sz w:val="22"/>
                <w:szCs w:val="22"/>
              </w:rPr>
              <w:t>Uke 2</w:t>
            </w:r>
            <w:r w:rsidR="005B5DBE" w:rsidRPr="00906041">
              <w:rPr>
                <w:rFonts w:cs="Arial"/>
                <w:sz w:val="22"/>
                <w:szCs w:val="22"/>
              </w:rPr>
              <w:t>7</w:t>
            </w:r>
          </w:p>
        </w:tc>
      </w:tr>
      <w:tr w:rsidR="00387802" w:rsidRPr="0020749B" w14:paraId="61743DF9" w14:textId="77777777" w:rsidTr="25AEA186">
        <w:tc>
          <w:tcPr>
            <w:tcW w:w="5256" w:type="dxa"/>
          </w:tcPr>
          <w:p w14:paraId="0BE313F1" w14:textId="4937A1F2" w:rsidR="00387802" w:rsidRPr="00353C25" w:rsidRDefault="00387802" w:rsidP="00387802">
            <w:pPr>
              <w:rPr>
                <w:rFonts w:cs="Arial"/>
                <w:sz w:val="22"/>
                <w:szCs w:val="22"/>
              </w:rPr>
            </w:pPr>
            <w:r w:rsidRPr="00353C25">
              <w:rPr>
                <w:rFonts w:cs="Arial"/>
                <w:sz w:val="22"/>
                <w:szCs w:val="22"/>
              </w:rPr>
              <w:t>Kontraktsinngåelse</w:t>
            </w:r>
            <w:r w:rsidR="00C930C2">
              <w:rPr>
                <w:rFonts w:cs="Arial"/>
                <w:sz w:val="22"/>
                <w:szCs w:val="22"/>
              </w:rPr>
              <w:t xml:space="preserve"> og oppstart</w:t>
            </w:r>
          </w:p>
        </w:tc>
        <w:tc>
          <w:tcPr>
            <w:tcW w:w="3867" w:type="dxa"/>
          </w:tcPr>
          <w:p w14:paraId="2180B388" w14:textId="67B1EAD6" w:rsidR="00387802" w:rsidRPr="00906041" w:rsidRDefault="100E485F" w:rsidP="00387802">
            <w:pPr>
              <w:rPr>
                <w:rFonts w:cs="Arial"/>
                <w:sz w:val="22"/>
                <w:szCs w:val="22"/>
              </w:rPr>
            </w:pPr>
            <w:r w:rsidRPr="00906041">
              <w:rPr>
                <w:rFonts w:cs="Arial"/>
                <w:sz w:val="22"/>
                <w:szCs w:val="22"/>
              </w:rPr>
              <w:t xml:space="preserve">Uke </w:t>
            </w:r>
            <w:r w:rsidR="005B5DBE" w:rsidRPr="00906041">
              <w:rPr>
                <w:rFonts w:cs="Arial"/>
                <w:sz w:val="22"/>
                <w:szCs w:val="22"/>
              </w:rPr>
              <w:t>3</w:t>
            </w:r>
            <w:r w:rsidR="00D70DC8" w:rsidRPr="00906041">
              <w:rPr>
                <w:rFonts w:cs="Arial"/>
                <w:sz w:val="22"/>
                <w:szCs w:val="22"/>
              </w:rPr>
              <w:t>2</w:t>
            </w:r>
          </w:p>
        </w:tc>
      </w:tr>
    </w:tbl>
    <w:p w14:paraId="0BC3E16B" w14:textId="77777777" w:rsidR="006E1674" w:rsidRDefault="006E1674" w:rsidP="001154BA">
      <w:pPr>
        <w:jc w:val="both"/>
        <w:rPr>
          <w:rFonts w:cs="Arial"/>
          <w:sz w:val="22"/>
          <w:szCs w:val="22"/>
        </w:rPr>
      </w:pPr>
    </w:p>
    <w:p w14:paraId="3FABB9E5" w14:textId="3CB02EDA" w:rsidR="007E407D" w:rsidRPr="00353C25" w:rsidRDefault="007E407D" w:rsidP="007E407D">
      <w:pPr>
        <w:jc w:val="both"/>
        <w:rPr>
          <w:rFonts w:cs="Arial"/>
          <w:sz w:val="22"/>
          <w:szCs w:val="22"/>
        </w:rPr>
      </w:pPr>
      <w:r w:rsidRPr="00353C25">
        <w:rPr>
          <w:rFonts w:cs="Arial"/>
          <w:sz w:val="22"/>
          <w:szCs w:val="22"/>
        </w:rPr>
        <w:t xml:space="preserve">Det gjøres oppmerksom på at tidspunktene </w:t>
      </w:r>
      <w:r w:rsidRPr="005D1998">
        <w:rPr>
          <w:rFonts w:cs="Arial"/>
          <w:sz w:val="22"/>
          <w:szCs w:val="22"/>
          <w:u w:val="single"/>
        </w:rPr>
        <w:t>etter</w:t>
      </w:r>
      <w:r w:rsidRPr="00353C25">
        <w:rPr>
          <w:rFonts w:cs="Arial"/>
          <w:sz w:val="22"/>
          <w:szCs w:val="22"/>
        </w:rPr>
        <w:t xml:space="preserve"> tilbudsfrist er foreløpige og kan bli gjenstand for justeringer.  </w:t>
      </w:r>
    </w:p>
    <w:p w14:paraId="0C456B93" w14:textId="77777777" w:rsidR="000133A7" w:rsidRPr="0020749B" w:rsidRDefault="000133A7" w:rsidP="0081590C">
      <w:pPr>
        <w:rPr>
          <w:rFonts w:cs="Arial"/>
          <w:sz w:val="24"/>
          <w:szCs w:val="24"/>
        </w:rPr>
      </w:pPr>
    </w:p>
    <w:p w14:paraId="1D49A043" w14:textId="60AF3DA4" w:rsidR="00F67D32" w:rsidRPr="00A27A7D" w:rsidRDefault="790FB77D" w:rsidP="4CA240D5">
      <w:pPr>
        <w:pStyle w:val="Overskrift2"/>
        <w:rPr>
          <w:rFonts w:eastAsia="Arial"/>
        </w:rPr>
      </w:pPr>
      <w:bookmarkStart w:id="8" w:name="_Toc75258598"/>
      <w:r w:rsidRPr="00A27A7D">
        <w:t>Kontrakt</w:t>
      </w:r>
      <w:bookmarkEnd w:id="8"/>
    </w:p>
    <w:p w14:paraId="72718267" w14:textId="160457BC" w:rsidR="790FB77D" w:rsidRPr="000C5E47" w:rsidRDefault="790FB77D">
      <w:pPr>
        <w:rPr>
          <w:sz w:val="18"/>
          <w:szCs w:val="18"/>
        </w:rPr>
      </w:pPr>
      <w:r w:rsidRPr="000C5E47">
        <w:rPr>
          <w:rFonts w:eastAsia="Arial" w:cs="Arial"/>
          <w:sz w:val="22"/>
          <w:szCs w:val="22"/>
        </w:rPr>
        <w:t>Avtaleforholdet vil bli regulert av Statens standardavtale for bistand (SSA-B)</w:t>
      </w:r>
      <w:r w:rsidR="00CC46A0" w:rsidRPr="000C5E47">
        <w:rPr>
          <w:rFonts w:eastAsia="Arial" w:cs="Arial"/>
          <w:sz w:val="22"/>
          <w:szCs w:val="22"/>
        </w:rPr>
        <w:t>, enkel</w:t>
      </w:r>
      <w:r w:rsidR="00607AAE" w:rsidRPr="000C5E47">
        <w:rPr>
          <w:rFonts w:eastAsia="Arial" w:cs="Arial"/>
          <w:sz w:val="22"/>
          <w:szCs w:val="22"/>
        </w:rPr>
        <w:t>.</w:t>
      </w:r>
    </w:p>
    <w:p w14:paraId="2FD47223" w14:textId="08617DE7" w:rsidR="4CA240D5" w:rsidRDefault="4CA240D5" w:rsidP="4CA240D5">
      <w:pPr>
        <w:rPr>
          <w:rFonts w:cs="Arial"/>
          <w:sz w:val="24"/>
          <w:szCs w:val="24"/>
        </w:rPr>
      </w:pPr>
    </w:p>
    <w:p w14:paraId="542D7253" w14:textId="77777777" w:rsidR="00BF145F" w:rsidRPr="0020749B" w:rsidRDefault="003D25B4" w:rsidP="003D25B4">
      <w:pPr>
        <w:pStyle w:val="Overskrift1"/>
      </w:pPr>
      <w:r w:rsidRPr="0020749B">
        <w:rPr>
          <w:sz w:val="24"/>
          <w:szCs w:val="24"/>
        </w:rPr>
        <w:t xml:space="preserve"> </w:t>
      </w:r>
      <w:bookmarkStart w:id="9" w:name="_Toc165189780"/>
      <w:bookmarkStart w:id="10" w:name="_Toc75258599"/>
      <w:r w:rsidR="0081590C" w:rsidRPr="0020749B">
        <w:t xml:space="preserve">REGLER FOR </w:t>
      </w:r>
      <w:bookmarkEnd w:id="9"/>
      <w:r w:rsidR="003B753D" w:rsidRPr="0020749B">
        <w:t xml:space="preserve">GJENNOMFØRING AV </w:t>
      </w:r>
      <w:r w:rsidR="0081590C" w:rsidRPr="0020749B">
        <w:t>KONKURRANSEN</w:t>
      </w:r>
      <w:bookmarkEnd w:id="10"/>
      <w:r w:rsidR="00D64CEE" w:rsidRPr="0020749B">
        <w:t xml:space="preserve"> </w:t>
      </w:r>
    </w:p>
    <w:p w14:paraId="6E87C85F" w14:textId="77777777" w:rsidR="00BF145F" w:rsidRPr="0020749B" w:rsidRDefault="00BF145F" w:rsidP="003D0614">
      <w:pPr>
        <w:pStyle w:val="Overskrift2"/>
      </w:pPr>
      <w:bookmarkStart w:id="11" w:name="_Toc75258600"/>
      <w:bookmarkStart w:id="12" w:name="_Toc181105587"/>
      <w:r w:rsidRPr="0020749B">
        <w:t>Anskaffelsesprosedyre</w:t>
      </w:r>
      <w:bookmarkEnd w:id="11"/>
    </w:p>
    <w:p w14:paraId="30921129" w14:textId="7CCA4045" w:rsidR="00E504FE" w:rsidRPr="000B3FB2" w:rsidRDefault="00E504FE" w:rsidP="00E504FE">
      <w:pPr>
        <w:jc w:val="both"/>
        <w:rPr>
          <w:rFonts w:cs="Arial"/>
          <w:sz w:val="22"/>
          <w:szCs w:val="22"/>
        </w:rPr>
      </w:pPr>
      <w:bookmarkStart w:id="13" w:name="_Toc181781875"/>
      <w:bookmarkStart w:id="14" w:name="_Toc181781934"/>
      <w:bookmarkStart w:id="15" w:name="_Toc181782242"/>
      <w:bookmarkStart w:id="16" w:name="_Toc181782301"/>
      <w:bookmarkStart w:id="17" w:name="_Toc181781877"/>
      <w:bookmarkStart w:id="18" w:name="_Toc181781936"/>
      <w:bookmarkStart w:id="19" w:name="_Toc181782244"/>
      <w:bookmarkStart w:id="20" w:name="_Toc181782303"/>
      <w:bookmarkEnd w:id="12"/>
      <w:bookmarkEnd w:id="13"/>
      <w:bookmarkEnd w:id="14"/>
      <w:bookmarkEnd w:id="15"/>
      <w:bookmarkEnd w:id="16"/>
      <w:bookmarkEnd w:id="17"/>
      <w:bookmarkEnd w:id="18"/>
      <w:bookmarkEnd w:id="19"/>
      <w:bookmarkEnd w:id="20"/>
      <w:r w:rsidRPr="000B3FB2">
        <w:rPr>
          <w:rFonts w:cs="Arial"/>
          <w:sz w:val="22"/>
          <w:szCs w:val="22"/>
        </w:rPr>
        <w:t xml:space="preserve">Anskaffelsen gjennomføres etter lov om offentlige anskaffelser (LOA), og forskrift om offentlige anskaffelser (FOA) Del I, anskaffelser under EØS-terskelverdi. Konkurransen gjennomføres etter prosedyren tilbudskonkurranse, jf. FOA § 8-3.  </w:t>
      </w:r>
    </w:p>
    <w:p w14:paraId="6EA9237D" w14:textId="2181523F" w:rsidR="00E504FE" w:rsidRDefault="00E504FE" w:rsidP="00E504FE">
      <w:pPr>
        <w:jc w:val="both"/>
        <w:rPr>
          <w:rFonts w:cs="Arial"/>
          <w:sz w:val="22"/>
          <w:szCs w:val="22"/>
        </w:rPr>
      </w:pPr>
    </w:p>
    <w:p w14:paraId="36A19D22" w14:textId="77777777" w:rsidR="004D44DF" w:rsidRPr="000B3FB2" w:rsidRDefault="004D44DF" w:rsidP="004D44DF">
      <w:pPr>
        <w:jc w:val="both"/>
        <w:rPr>
          <w:rFonts w:cs="Arial"/>
          <w:sz w:val="22"/>
          <w:szCs w:val="22"/>
        </w:rPr>
      </w:pPr>
      <w:r w:rsidRPr="000B3FB2">
        <w:rPr>
          <w:rFonts w:cs="Arial"/>
          <w:sz w:val="22"/>
          <w:szCs w:val="22"/>
        </w:rPr>
        <w:t xml:space="preserve">Alle </w:t>
      </w:r>
      <w:r>
        <w:rPr>
          <w:rFonts w:cs="Arial"/>
          <w:sz w:val="22"/>
          <w:szCs w:val="22"/>
        </w:rPr>
        <w:t>tilbyderne</w:t>
      </w:r>
      <w:r w:rsidRPr="000B3FB2">
        <w:rPr>
          <w:rFonts w:cs="Arial"/>
          <w:sz w:val="22"/>
          <w:szCs w:val="22"/>
        </w:rPr>
        <w:t xml:space="preserve"> som leverer tilbud</w:t>
      </w:r>
      <w:r>
        <w:rPr>
          <w:rFonts w:cs="Arial"/>
          <w:sz w:val="22"/>
          <w:szCs w:val="22"/>
        </w:rPr>
        <w:t>,</w:t>
      </w:r>
      <w:r w:rsidRPr="000B3FB2">
        <w:rPr>
          <w:rFonts w:cs="Arial"/>
          <w:sz w:val="22"/>
          <w:szCs w:val="22"/>
        </w:rPr>
        <w:t xml:space="preserve"> vil få sine tilbud evaluert. Dialog i form av rettinger/avklaringer gjennomføres ved behov.</w:t>
      </w:r>
    </w:p>
    <w:p w14:paraId="5CAE3057" w14:textId="77777777" w:rsidR="004D44DF" w:rsidRPr="000B3FB2" w:rsidRDefault="004D44DF" w:rsidP="00E504FE">
      <w:pPr>
        <w:jc w:val="both"/>
        <w:rPr>
          <w:rFonts w:cs="Arial"/>
          <w:sz w:val="22"/>
          <w:szCs w:val="22"/>
        </w:rPr>
      </w:pPr>
    </w:p>
    <w:p w14:paraId="62F4E89F" w14:textId="52C9160C" w:rsidR="00E504FE" w:rsidRDefault="00E504FE" w:rsidP="00E504FE">
      <w:pPr>
        <w:jc w:val="both"/>
        <w:rPr>
          <w:rFonts w:cs="Arial"/>
          <w:sz w:val="22"/>
          <w:szCs w:val="22"/>
        </w:rPr>
      </w:pPr>
      <w:r w:rsidRPr="00906041">
        <w:rPr>
          <w:rFonts w:cs="Arial"/>
          <w:sz w:val="22"/>
          <w:szCs w:val="22"/>
        </w:rPr>
        <w:t xml:space="preserve">DFØ </w:t>
      </w:r>
      <w:r w:rsidR="00544092" w:rsidRPr="00906041">
        <w:rPr>
          <w:rFonts w:cs="Arial"/>
          <w:sz w:val="22"/>
          <w:szCs w:val="22"/>
        </w:rPr>
        <w:t>åpner for muligheten til</w:t>
      </w:r>
      <w:r w:rsidRPr="00906041">
        <w:rPr>
          <w:rFonts w:cs="Arial"/>
          <w:sz w:val="22"/>
          <w:szCs w:val="22"/>
        </w:rPr>
        <w:t xml:space="preserve"> å gjennomføre </w:t>
      </w:r>
      <w:r w:rsidR="2773317A" w:rsidRPr="00906041">
        <w:rPr>
          <w:rFonts w:cs="Arial"/>
          <w:sz w:val="22"/>
          <w:szCs w:val="22"/>
        </w:rPr>
        <w:t>dialog</w:t>
      </w:r>
      <w:r w:rsidR="002E13EE" w:rsidRPr="00906041">
        <w:rPr>
          <w:rFonts w:cs="Arial"/>
          <w:sz w:val="22"/>
          <w:szCs w:val="22"/>
        </w:rPr>
        <w:t>/intervju</w:t>
      </w:r>
      <w:r w:rsidR="006C79F6" w:rsidRPr="00906041">
        <w:rPr>
          <w:rFonts w:cs="Arial"/>
          <w:sz w:val="22"/>
          <w:szCs w:val="22"/>
        </w:rPr>
        <w:t xml:space="preserve"> for å kunne stille spørsmål til tilbudet.</w:t>
      </w:r>
    </w:p>
    <w:p w14:paraId="10FE6A31" w14:textId="77777777" w:rsidR="00C8185A" w:rsidRPr="000B3FB2" w:rsidRDefault="00C8185A" w:rsidP="00E504FE">
      <w:pPr>
        <w:jc w:val="both"/>
        <w:rPr>
          <w:rFonts w:cs="Arial"/>
          <w:sz w:val="22"/>
          <w:szCs w:val="22"/>
        </w:rPr>
      </w:pPr>
    </w:p>
    <w:p w14:paraId="28AE7765" w14:textId="0524260B" w:rsidR="00A24003" w:rsidRPr="000B3FB2" w:rsidRDefault="00564FD6" w:rsidP="7335828D">
      <w:pPr>
        <w:jc w:val="both"/>
        <w:rPr>
          <w:rFonts w:cs="Arial"/>
          <w:sz w:val="22"/>
          <w:szCs w:val="22"/>
        </w:rPr>
      </w:pPr>
      <w:r w:rsidRPr="7335828D">
        <w:rPr>
          <w:rFonts w:cs="Arial"/>
          <w:sz w:val="22"/>
          <w:szCs w:val="22"/>
        </w:rPr>
        <w:t>Tilbyder</w:t>
      </w:r>
      <w:r w:rsidR="00A24003" w:rsidRPr="7335828D">
        <w:rPr>
          <w:rFonts w:cs="Arial"/>
          <w:sz w:val="22"/>
          <w:szCs w:val="22"/>
        </w:rPr>
        <w:t xml:space="preserve"> oppfordres </w:t>
      </w:r>
      <w:r w:rsidR="00E504FE" w:rsidRPr="7335828D">
        <w:rPr>
          <w:rFonts w:cs="Arial"/>
          <w:sz w:val="22"/>
          <w:szCs w:val="22"/>
        </w:rPr>
        <w:t xml:space="preserve">til </w:t>
      </w:r>
      <w:r w:rsidR="00A24003" w:rsidRPr="7335828D">
        <w:rPr>
          <w:rFonts w:cs="Arial"/>
          <w:sz w:val="22"/>
          <w:szCs w:val="22"/>
        </w:rPr>
        <w:t>å følge de anvisninger som gis i dette konkurransegrunnlaget med vedlegg og eventuelt stille spørsmål ved uklarheter</w:t>
      </w:r>
      <w:r w:rsidR="0088474B" w:rsidRPr="7335828D">
        <w:rPr>
          <w:rFonts w:cs="Arial"/>
          <w:sz w:val="22"/>
          <w:szCs w:val="22"/>
        </w:rPr>
        <w:t xml:space="preserve"> via konkurransegjennomføringsverktøyet (KGV) til EU Supply</w:t>
      </w:r>
      <w:r w:rsidR="00A24003" w:rsidRPr="7335828D">
        <w:rPr>
          <w:rFonts w:cs="Arial"/>
          <w:sz w:val="22"/>
          <w:szCs w:val="22"/>
        </w:rPr>
        <w:t>.</w:t>
      </w:r>
    </w:p>
    <w:p w14:paraId="48271B82" w14:textId="77777777" w:rsidR="000B49DC" w:rsidRPr="000B3FB2" w:rsidRDefault="000B49DC" w:rsidP="009B25EA">
      <w:pPr>
        <w:rPr>
          <w:rFonts w:cs="Arial"/>
          <w:sz w:val="22"/>
          <w:szCs w:val="22"/>
        </w:rPr>
      </w:pPr>
    </w:p>
    <w:p w14:paraId="4A9774E8" w14:textId="22445B69" w:rsidR="00736DD3" w:rsidRPr="000B3FB2" w:rsidRDefault="00736DD3" w:rsidP="78E8F59F">
      <w:pPr>
        <w:rPr>
          <w:rFonts w:cs="Arial"/>
          <w:sz w:val="22"/>
          <w:szCs w:val="22"/>
        </w:rPr>
      </w:pPr>
      <w:bookmarkStart w:id="21" w:name="_Toc164247379"/>
      <w:bookmarkEnd w:id="21"/>
      <w:r w:rsidRPr="009940E5">
        <w:rPr>
          <w:rFonts w:cs="Arial"/>
          <w:sz w:val="22"/>
          <w:szCs w:val="22"/>
        </w:rPr>
        <w:t xml:space="preserve">Eventuelle spørsmål sendes i KGV. </w:t>
      </w:r>
      <w:r w:rsidR="00E504FE" w:rsidRPr="009940E5">
        <w:rPr>
          <w:rFonts w:cs="Arial"/>
          <w:sz w:val="22"/>
          <w:szCs w:val="22"/>
        </w:rPr>
        <w:t>Bruk funksjonen «Meldinger»</w:t>
      </w:r>
      <w:r w:rsidR="000B3FB2" w:rsidRPr="009940E5">
        <w:rPr>
          <w:rFonts w:cs="Arial"/>
          <w:sz w:val="22"/>
          <w:szCs w:val="22"/>
        </w:rPr>
        <w:t>.</w:t>
      </w:r>
      <w:r w:rsidR="00E504FE" w:rsidRPr="78E8F59F">
        <w:rPr>
          <w:rFonts w:cs="Arial"/>
          <w:sz w:val="22"/>
          <w:szCs w:val="22"/>
        </w:rPr>
        <w:t xml:space="preserve"> </w:t>
      </w:r>
    </w:p>
    <w:p w14:paraId="6C37DB8B" w14:textId="77777777" w:rsidR="00925252" w:rsidRPr="00925252" w:rsidRDefault="00925252" w:rsidP="00925252">
      <w:pPr>
        <w:rPr>
          <w:rFonts w:cs="Arial"/>
          <w:sz w:val="24"/>
          <w:szCs w:val="24"/>
        </w:rPr>
      </w:pPr>
    </w:p>
    <w:p w14:paraId="35EE656C" w14:textId="77777777" w:rsidR="000B49DC" w:rsidRPr="0020749B" w:rsidRDefault="00A26E4A" w:rsidP="003D0614">
      <w:pPr>
        <w:pStyle w:val="Overskrift2"/>
      </w:pPr>
      <w:bookmarkStart w:id="22" w:name="_Toc75258601"/>
      <w:r>
        <w:t>Offentlighet og taushetsplikt</w:t>
      </w:r>
      <w:bookmarkEnd w:id="22"/>
    </w:p>
    <w:p w14:paraId="0AE7CC78" w14:textId="61845032" w:rsidR="2A059013" w:rsidRDefault="00A26E4A" w:rsidP="7335828D">
      <w:pPr>
        <w:pStyle w:val="Brdtekst"/>
        <w:jc w:val="both"/>
        <w:rPr>
          <w:rFonts w:ascii="Arial" w:hAnsi="Arial" w:cs="Arial"/>
        </w:rPr>
      </w:pPr>
      <w:r w:rsidRPr="7335828D">
        <w:rPr>
          <w:rFonts w:ascii="Arial" w:hAnsi="Arial" w:cs="Arial"/>
        </w:rPr>
        <w:t>For allmennhetens innsyn i dokum</w:t>
      </w:r>
      <w:r w:rsidR="005C0F85" w:rsidRPr="7335828D">
        <w:rPr>
          <w:rFonts w:ascii="Arial" w:hAnsi="Arial" w:cs="Arial"/>
        </w:rPr>
        <w:t xml:space="preserve">enter knyttet til en offentlig anskaffelse gjelder </w:t>
      </w:r>
      <w:proofErr w:type="spellStart"/>
      <w:r w:rsidR="005C0F85" w:rsidRPr="7335828D">
        <w:rPr>
          <w:rFonts w:ascii="Arial" w:hAnsi="Arial" w:cs="Arial"/>
        </w:rPr>
        <w:t>offentleglova</w:t>
      </w:r>
      <w:proofErr w:type="spellEnd"/>
      <w:r w:rsidR="005C0F85" w:rsidRPr="7335828D">
        <w:rPr>
          <w:rFonts w:ascii="Arial" w:hAnsi="Arial" w:cs="Arial"/>
        </w:rPr>
        <w:t xml:space="preserve">. </w:t>
      </w:r>
      <w:r w:rsidR="00B708AA" w:rsidRPr="7335828D">
        <w:rPr>
          <w:rFonts w:ascii="Arial" w:hAnsi="Arial" w:cs="Arial"/>
        </w:rPr>
        <w:t>Kunden</w:t>
      </w:r>
      <w:r w:rsidR="000B49DC" w:rsidRPr="7335828D">
        <w:rPr>
          <w:rFonts w:ascii="Arial" w:hAnsi="Arial" w:cs="Arial"/>
        </w:rPr>
        <w:t xml:space="preserve"> og dennes ansatte plikter å hindre at andre får adgang eller kjennskap til opplysninger om tekniske innretninger og fremgangsmåter eller drifts- og forretningsforhold det vil være av konkurransemessig betydning å hemmeligholde, jf. FOA §</w:t>
      </w:r>
      <w:r w:rsidR="00832788" w:rsidRPr="7335828D">
        <w:rPr>
          <w:rFonts w:ascii="Arial" w:hAnsi="Arial" w:cs="Arial"/>
        </w:rPr>
        <w:t>§</w:t>
      </w:r>
      <w:r w:rsidR="000B49DC" w:rsidRPr="7335828D">
        <w:rPr>
          <w:rFonts w:ascii="Arial" w:hAnsi="Arial" w:cs="Arial"/>
        </w:rPr>
        <w:t xml:space="preserve"> </w:t>
      </w:r>
      <w:r w:rsidR="002670BB" w:rsidRPr="7335828D">
        <w:rPr>
          <w:rFonts w:ascii="Arial" w:hAnsi="Arial" w:cs="Arial"/>
        </w:rPr>
        <w:t>7-3</w:t>
      </w:r>
      <w:r w:rsidR="00832788" w:rsidRPr="7335828D">
        <w:rPr>
          <w:rFonts w:ascii="Arial" w:hAnsi="Arial" w:cs="Arial"/>
        </w:rPr>
        <w:t xml:space="preserve"> og 7-4 og</w:t>
      </w:r>
      <w:r w:rsidR="000B49DC" w:rsidRPr="7335828D">
        <w:rPr>
          <w:rFonts w:ascii="Arial" w:hAnsi="Arial" w:cs="Arial"/>
        </w:rPr>
        <w:t>, jf</w:t>
      </w:r>
      <w:r w:rsidR="00123559" w:rsidRPr="7335828D">
        <w:rPr>
          <w:rFonts w:ascii="Arial" w:hAnsi="Arial" w:cs="Arial"/>
        </w:rPr>
        <w:t>.</w:t>
      </w:r>
      <w:r w:rsidR="000B49DC" w:rsidRPr="7335828D">
        <w:rPr>
          <w:rFonts w:ascii="Arial" w:hAnsi="Arial" w:cs="Arial"/>
        </w:rPr>
        <w:t xml:space="preserve"> forvaltningsloven § 13</w:t>
      </w:r>
      <w:r w:rsidR="00123559" w:rsidRPr="7335828D">
        <w:rPr>
          <w:rFonts w:ascii="Arial" w:hAnsi="Arial" w:cs="Arial"/>
        </w:rPr>
        <w:t>.</w:t>
      </w:r>
      <w:bookmarkStart w:id="23" w:name="_Toc181781882"/>
      <w:bookmarkStart w:id="24" w:name="_Toc181781941"/>
      <w:bookmarkStart w:id="25" w:name="_Toc181782249"/>
      <w:bookmarkStart w:id="26" w:name="_Toc181782308"/>
      <w:bookmarkStart w:id="27" w:name="_Toc181782373"/>
      <w:bookmarkStart w:id="28" w:name="_Toc181781883"/>
      <w:bookmarkStart w:id="29" w:name="_Toc181781942"/>
      <w:bookmarkStart w:id="30" w:name="_Toc181782250"/>
      <w:bookmarkStart w:id="31" w:name="_Toc181782309"/>
      <w:bookmarkStart w:id="32" w:name="_Toc181782374"/>
      <w:bookmarkEnd w:id="23"/>
      <w:bookmarkEnd w:id="24"/>
      <w:bookmarkEnd w:id="25"/>
      <w:bookmarkEnd w:id="26"/>
      <w:bookmarkEnd w:id="27"/>
      <w:bookmarkEnd w:id="28"/>
      <w:bookmarkEnd w:id="29"/>
      <w:bookmarkEnd w:id="30"/>
      <w:bookmarkEnd w:id="31"/>
      <w:bookmarkEnd w:id="32"/>
    </w:p>
    <w:p w14:paraId="22F00797" w14:textId="66FC9BED" w:rsidR="7335828D" w:rsidRDefault="7335828D" w:rsidP="7335828D">
      <w:pPr>
        <w:pStyle w:val="Brdtekst"/>
        <w:jc w:val="both"/>
        <w:rPr>
          <w:rFonts w:ascii="Arial" w:hAnsi="Arial" w:cs="Arial"/>
        </w:rPr>
      </w:pPr>
    </w:p>
    <w:p w14:paraId="5B87BB56" w14:textId="13131A6F" w:rsidR="007549AC" w:rsidRPr="00A13B6C" w:rsidRDefault="076E4C97" w:rsidP="00A13B6C">
      <w:pPr>
        <w:rPr>
          <w:rFonts w:cs="Arial"/>
          <w:sz w:val="22"/>
          <w:szCs w:val="22"/>
        </w:rPr>
      </w:pPr>
      <w:r w:rsidRPr="7335828D">
        <w:rPr>
          <w:rFonts w:eastAsia="Arial" w:cs="Arial"/>
          <w:sz w:val="22"/>
          <w:szCs w:val="22"/>
        </w:rPr>
        <w:t xml:space="preserve">Tilbyder skal i tilbudet angi i eget dokument med tydelig referanse til hvor aktuelle opplysninger i tilbudet tilbyder mener er underlagt taushetsplikt etter FOA § 7-4, eller som av andre grunner skal være unntatt fra innsyn. Tilbyder kan </w:t>
      </w:r>
      <w:r w:rsidR="60DE5AED" w:rsidRPr="7335828D">
        <w:rPr>
          <w:rFonts w:eastAsia="Arial" w:cs="Arial"/>
          <w:sz w:val="22"/>
          <w:szCs w:val="22"/>
        </w:rPr>
        <w:t>velge å l</w:t>
      </w:r>
      <w:r w:rsidRPr="7335828D">
        <w:rPr>
          <w:rFonts w:eastAsia="Arial" w:cs="Arial"/>
          <w:sz w:val="22"/>
          <w:szCs w:val="22"/>
        </w:rPr>
        <w:t>evere et sladdet tilbud samtid</w:t>
      </w:r>
      <w:r w:rsidR="33E7D2E0" w:rsidRPr="7335828D">
        <w:rPr>
          <w:rFonts w:eastAsia="Arial" w:cs="Arial"/>
          <w:sz w:val="22"/>
          <w:szCs w:val="22"/>
        </w:rPr>
        <w:t>ig</w:t>
      </w:r>
      <w:r w:rsidRPr="7335828D">
        <w:rPr>
          <w:rFonts w:eastAsia="Arial" w:cs="Arial"/>
          <w:sz w:val="22"/>
          <w:szCs w:val="22"/>
        </w:rPr>
        <w:t xml:space="preserve"> med tilbudet. </w:t>
      </w:r>
      <w:r w:rsidR="00A13B6C">
        <w:rPr>
          <w:rFonts w:eastAsia="Arial" w:cs="Arial"/>
          <w:sz w:val="22"/>
          <w:szCs w:val="22"/>
        </w:rPr>
        <w:t xml:space="preserve">[eller:] </w:t>
      </w:r>
      <w:r w:rsidR="007549AC" w:rsidRPr="00A13B6C">
        <w:rPr>
          <w:rFonts w:eastAsia="Calibri" w:cs="Arial"/>
          <w:sz w:val="22"/>
          <w:szCs w:val="22"/>
        </w:rPr>
        <w:t xml:space="preserve">Det bes om at tilbyder legger ved en egen versjon av tilbudet hvor de opplysninger som tilbyder anser som taushetsbelagt etter </w:t>
      </w:r>
      <w:proofErr w:type="spellStart"/>
      <w:proofErr w:type="gramStart"/>
      <w:r w:rsidR="007549AC" w:rsidRPr="00A13B6C">
        <w:rPr>
          <w:rFonts w:eastAsia="Calibri" w:cs="Arial"/>
          <w:sz w:val="22"/>
          <w:szCs w:val="22"/>
        </w:rPr>
        <w:t>fvl</w:t>
      </w:r>
      <w:proofErr w:type="spellEnd"/>
      <w:r w:rsidR="007549AC" w:rsidRPr="00A13B6C">
        <w:rPr>
          <w:rFonts w:eastAsia="Calibri" w:cs="Arial"/>
          <w:sz w:val="22"/>
          <w:szCs w:val="22"/>
        </w:rPr>
        <w:t>.§</w:t>
      </w:r>
      <w:proofErr w:type="gramEnd"/>
      <w:r w:rsidR="007549AC" w:rsidRPr="00A13B6C">
        <w:rPr>
          <w:rFonts w:eastAsia="Calibri" w:cs="Arial"/>
          <w:sz w:val="22"/>
          <w:szCs w:val="22"/>
        </w:rPr>
        <w:t xml:space="preserve"> 13 første ledd nr. </w:t>
      </w:r>
      <w:r w:rsidR="007549AC" w:rsidRPr="00A13B6C">
        <w:rPr>
          <w:rFonts w:cs="Arial"/>
          <w:sz w:val="22"/>
          <w:szCs w:val="22"/>
        </w:rPr>
        <w:t>2 er sladdet.</w:t>
      </w:r>
    </w:p>
    <w:p w14:paraId="5F7C9043" w14:textId="77777777" w:rsidR="007549AC" w:rsidRDefault="007549AC" w:rsidP="7335828D">
      <w:pPr>
        <w:rPr>
          <w:rFonts w:eastAsia="Arial" w:cs="Arial"/>
          <w:sz w:val="22"/>
          <w:szCs w:val="22"/>
        </w:rPr>
      </w:pPr>
    </w:p>
    <w:p w14:paraId="2294119C" w14:textId="3E112A68" w:rsidR="076E4C97" w:rsidRDefault="076E4C97" w:rsidP="7335828D">
      <w:pPr>
        <w:rPr>
          <w:rFonts w:eastAsia="Arial" w:cs="Arial"/>
          <w:sz w:val="22"/>
          <w:szCs w:val="22"/>
        </w:rPr>
      </w:pPr>
      <w:r w:rsidRPr="7335828D">
        <w:rPr>
          <w:rFonts w:eastAsia="Arial" w:cs="Arial"/>
          <w:sz w:val="22"/>
          <w:szCs w:val="22"/>
        </w:rPr>
        <w:t xml:space="preserve">Vi gjør oppmerksom på at informasjon fra tilbyder bare er veiledende og at DFØ er forpliktet til å gjøre en selvstendig vurdering dersom det foreligger et innsynskrav. </w:t>
      </w:r>
      <w:r w:rsidRPr="7335828D">
        <w:rPr>
          <w:rFonts w:ascii="Times New Roman" w:hAnsi="Times New Roman"/>
          <w:sz w:val="22"/>
          <w:szCs w:val="22"/>
        </w:rPr>
        <w:t xml:space="preserve">  </w:t>
      </w:r>
    </w:p>
    <w:p w14:paraId="02BB77FE" w14:textId="10DA99CC" w:rsidR="026129FC" w:rsidRDefault="026129FC">
      <w:pPr>
        <w:pStyle w:val="Overskrift2"/>
      </w:pPr>
      <w:r w:rsidRPr="38C85D3D">
        <w:rPr>
          <w:rFonts w:ascii="Times New Roman" w:hAnsi="Times New Roman" w:cs="Times New Roman"/>
          <w:b w:val="0"/>
          <w:bCs w:val="0"/>
          <w:i w:val="0"/>
          <w:iCs w:val="0"/>
          <w:sz w:val="14"/>
          <w:szCs w:val="14"/>
        </w:rPr>
        <w:lastRenderedPageBreak/>
        <w:t xml:space="preserve"> </w:t>
      </w:r>
      <w:bookmarkStart w:id="33" w:name="_Toc75258602"/>
      <w:r w:rsidRPr="38C85D3D">
        <w:rPr>
          <w:rFonts w:eastAsia="Arial"/>
        </w:rPr>
        <w:t>Kvalifikasjonskrav</w:t>
      </w:r>
      <w:bookmarkEnd w:id="33"/>
    </w:p>
    <w:p w14:paraId="734B6896" w14:textId="1A2D3A97" w:rsidR="026129FC" w:rsidRPr="000B3FB2" w:rsidRDefault="00564FD6" w:rsidP="00283832">
      <w:pPr>
        <w:jc w:val="both"/>
        <w:rPr>
          <w:rFonts w:eastAsia="Arial" w:cs="Arial"/>
          <w:sz w:val="22"/>
          <w:szCs w:val="22"/>
        </w:rPr>
      </w:pPr>
      <w:r>
        <w:rPr>
          <w:rFonts w:eastAsia="Arial" w:cs="Arial"/>
          <w:sz w:val="22"/>
          <w:szCs w:val="22"/>
        </w:rPr>
        <w:t>Tilbyder</w:t>
      </w:r>
      <w:r w:rsidR="026129FC" w:rsidRPr="000B3FB2">
        <w:rPr>
          <w:rFonts w:eastAsia="Arial" w:cs="Arial"/>
          <w:sz w:val="22"/>
          <w:szCs w:val="22"/>
        </w:rPr>
        <w:t xml:space="preserve"> skal legge ved skatteattest for betalte skatter og avgifter og bekreftelse på at </w:t>
      </w:r>
      <w:r w:rsidR="00A46DFE">
        <w:rPr>
          <w:rFonts w:eastAsia="Arial" w:cs="Arial"/>
          <w:sz w:val="22"/>
          <w:szCs w:val="22"/>
        </w:rPr>
        <w:t>tilbyder</w:t>
      </w:r>
      <w:r w:rsidR="026129FC" w:rsidRPr="000B3FB2">
        <w:rPr>
          <w:rFonts w:eastAsia="Arial" w:cs="Arial"/>
          <w:sz w:val="22"/>
          <w:szCs w:val="22"/>
        </w:rPr>
        <w:t xml:space="preserve"> leverer elektronisk faktura.</w:t>
      </w:r>
    </w:p>
    <w:p w14:paraId="77823EA4" w14:textId="77777777" w:rsidR="0067654B" w:rsidRPr="0020749B" w:rsidRDefault="0067654B" w:rsidP="004E528F">
      <w:pPr>
        <w:pStyle w:val="Brdtekst"/>
        <w:rPr>
          <w:rFonts w:ascii="Arial" w:hAnsi="Arial" w:cs="Arial"/>
          <w:sz w:val="19"/>
        </w:rPr>
      </w:pPr>
    </w:p>
    <w:p w14:paraId="7C04FA88" w14:textId="7329AC15" w:rsidR="00D84CE7" w:rsidRPr="0020749B" w:rsidRDefault="00275577" w:rsidP="00507A14">
      <w:pPr>
        <w:pStyle w:val="Overskrift1"/>
      </w:pPr>
      <w:bookmarkStart w:id="34" w:name="_Toc75258603"/>
      <w:r w:rsidRPr="0020749B">
        <w:t>TILDELINGSKRITERIER</w:t>
      </w:r>
      <w:bookmarkEnd w:id="34"/>
    </w:p>
    <w:p w14:paraId="6DA66489" w14:textId="09885E98" w:rsidR="00E172F7" w:rsidRPr="00175516" w:rsidRDefault="004B4FC3" w:rsidP="00E172F7">
      <w:pPr>
        <w:pStyle w:val="Brdtekst"/>
        <w:rPr>
          <w:rFonts w:ascii="Arial" w:hAnsi="Arial" w:cs="Arial"/>
          <w:szCs w:val="22"/>
        </w:rPr>
      </w:pPr>
      <w:r w:rsidRPr="00175516">
        <w:rPr>
          <w:rFonts w:ascii="Arial" w:hAnsi="Arial" w:cs="Arial"/>
          <w:szCs w:val="22"/>
        </w:rPr>
        <w:t xml:space="preserve">Tildelingen vil skje på bakgrunn av </w:t>
      </w:r>
      <w:r w:rsidR="00E172F7" w:rsidRPr="00175516">
        <w:rPr>
          <w:rFonts w:ascii="Arial" w:hAnsi="Arial" w:cs="Arial"/>
          <w:szCs w:val="22"/>
        </w:rPr>
        <w:t>hvilket tilbud som har det beste forholdet mellom pris</w:t>
      </w:r>
      <w:r w:rsidR="0058647F" w:rsidRPr="00175516">
        <w:rPr>
          <w:rFonts w:ascii="Arial" w:hAnsi="Arial" w:cs="Arial"/>
          <w:szCs w:val="22"/>
        </w:rPr>
        <w:t xml:space="preserve"> </w:t>
      </w:r>
      <w:r w:rsidR="00E172F7" w:rsidRPr="00175516">
        <w:rPr>
          <w:rFonts w:ascii="Arial" w:hAnsi="Arial" w:cs="Arial"/>
          <w:szCs w:val="22"/>
        </w:rPr>
        <w:t>og kvalitet, basert på følgende kriterier</w:t>
      </w:r>
      <w:r w:rsidR="004E1C60" w:rsidRPr="00175516">
        <w:rPr>
          <w:rFonts w:ascii="Arial" w:hAnsi="Arial" w:cs="Arial"/>
          <w:szCs w:val="22"/>
        </w:rPr>
        <w:t xml:space="preserve"> angitt i prioritert rekkefølge</w:t>
      </w:r>
      <w:r w:rsidR="002270F8" w:rsidRPr="00175516">
        <w:rPr>
          <w:rFonts w:ascii="Arial" w:hAnsi="Arial" w:cs="Arial"/>
          <w:szCs w:val="22"/>
        </w:rPr>
        <w:t>:</w:t>
      </w:r>
    </w:p>
    <w:p w14:paraId="779E6258" w14:textId="77777777" w:rsidR="005A2C0E" w:rsidRPr="00175516" w:rsidRDefault="005A2C0E" w:rsidP="005A2C0E">
      <w:pPr>
        <w:pStyle w:val="Brdtekst"/>
        <w:rPr>
          <w:rFonts w:ascii="Arial" w:hAnsi="Arial" w:cs="Arial"/>
          <w:szCs w:val="22"/>
        </w:rPr>
      </w:pPr>
      <w:bookmarkStart w:id="35" w:name="_Toc181105607"/>
      <w:bookmarkStart w:id="36" w:name="_Toc181105611"/>
      <w:bookmarkStart w:id="37" w:name="_Toc181105615"/>
      <w:bookmarkStart w:id="38" w:name="_Toc181105616"/>
      <w:bookmarkStart w:id="39" w:name="_Toc181105620"/>
      <w:bookmarkStart w:id="40" w:name="_Toc181105624"/>
      <w:bookmarkStart w:id="41" w:name="_Toc181105625"/>
      <w:bookmarkStart w:id="42" w:name="_Toc181105627"/>
      <w:bookmarkStart w:id="43" w:name="_Toc181105631"/>
      <w:bookmarkStart w:id="44" w:name="_Toc181105635"/>
      <w:bookmarkStart w:id="45" w:name="_Toc181105639"/>
      <w:bookmarkStart w:id="46" w:name="_Toc181105643"/>
      <w:bookmarkStart w:id="47" w:name="_Toc181105647"/>
      <w:bookmarkStart w:id="48" w:name="_Toc181105651"/>
      <w:bookmarkStart w:id="49" w:name="_Toc181105655"/>
      <w:bookmarkStart w:id="50" w:name="_Toc181105657"/>
      <w:bookmarkStart w:id="51" w:name="_Toc18110565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850"/>
        <w:gridCol w:w="4111"/>
      </w:tblGrid>
      <w:tr w:rsidR="00BF6E85" w:rsidRPr="00175516" w14:paraId="711673B5" w14:textId="77777777" w:rsidTr="7335828D">
        <w:trPr>
          <w:tblHeader/>
        </w:trPr>
        <w:tc>
          <w:tcPr>
            <w:tcW w:w="4849" w:type="dxa"/>
            <w:shd w:val="clear" w:color="auto" w:fill="E6E6E6"/>
          </w:tcPr>
          <w:p w14:paraId="122FC9CD" w14:textId="77777777" w:rsidR="00BF6E85" w:rsidRPr="00175516" w:rsidRDefault="00BF6E85" w:rsidP="00ED3B98">
            <w:pPr>
              <w:pStyle w:val="Brdtekst"/>
              <w:rPr>
                <w:rFonts w:ascii="Arial" w:hAnsi="Arial" w:cs="Arial"/>
                <w:szCs w:val="22"/>
              </w:rPr>
            </w:pPr>
            <w:r w:rsidRPr="00175516">
              <w:rPr>
                <w:rFonts w:ascii="Arial" w:hAnsi="Arial" w:cs="Arial"/>
                <w:szCs w:val="22"/>
              </w:rPr>
              <w:t>Kriterium</w:t>
            </w:r>
          </w:p>
        </w:tc>
        <w:tc>
          <w:tcPr>
            <w:tcW w:w="850" w:type="dxa"/>
            <w:shd w:val="clear" w:color="auto" w:fill="E6E6E6"/>
          </w:tcPr>
          <w:p w14:paraId="474B0D23" w14:textId="1F5A36B7" w:rsidR="00BF6E85" w:rsidRPr="00175516" w:rsidRDefault="00BF6E85" w:rsidP="00ED3B98">
            <w:pPr>
              <w:pStyle w:val="Brdtekst"/>
              <w:rPr>
                <w:rFonts w:ascii="Arial" w:hAnsi="Arial" w:cs="Arial"/>
                <w:szCs w:val="22"/>
              </w:rPr>
            </w:pPr>
            <w:r w:rsidRPr="00175516">
              <w:rPr>
                <w:rFonts w:ascii="Arial" w:hAnsi="Arial" w:cs="Arial"/>
                <w:szCs w:val="22"/>
              </w:rPr>
              <w:t>Vekt</w:t>
            </w:r>
          </w:p>
        </w:tc>
        <w:tc>
          <w:tcPr>
            <w:tcW w:w="4111" w:type="dxa"/>
            <w:shd w:val="clear" w:color="auto" w:fill="E6E6E6"/>
          </w:tcPr>
          <w:p w14:paraId="4E5D6C74" w14:textId="78C20BC9" w:rsidR="00BF6E85" w:rsidRPr="00175516" w:rsidRDefault="00BF6E85" w:rsidP="00ED3B98">
            <w:pPr>
              <w:pStyle w:val="Brdtekst"/>
              <w:rPr>
                <w:rFonts w:ascii="Arial" w:hAnsi="Arial" w:cs="Arial"/>
                <w:szCs w:val="22"/>
              </w:rPr>
            </w:pPr>
            <w:r w:rsidRPr="00175516">
              <w:rPr>
                <w:rFonts w:ascii="Arial" w:hAnsi="Arial" w:cs="Arial"/>
                <w:szCs w:val="22"/>
              </w:rPr>
              <w:t>Dokumentasjon</w:t>
            </w:r>
          </w:p>
        </w:tc>
      </w:tr>
      <w:tr w:rsidR="00BF6E85" w:rsidRPr="00175516" w14:paraId="523CFC07" w14:textId="77777777" w:rsidTr="7335828D">
        <w:tc>
          <w:tcPr>
            <w:tcW w:w="4849" w:type="dxa"/>
          </w:tcPr>
          <w:p w14:paraId="7F325BBE" w14:textId="77777777" w:rsidR="007722FC" w:rsidRPr="00175516" w:rsidRDefault="007722FC" w:rsidP="00BF6E85">
            <w:pPr>
              <w:pStyle w:val="Brdtekst"/>
              <w:rPr>
                <w:rFonts w:ascii="Arial" w:hAnsi="Arial" w:cs="Arial"/>
                <w:szCs w:val="22"/>
              </w:rPr>
            </w:pPr>
          </w:p>
          <w:p w14:paraId="60128DCB" w14:textId="664FB207" w:rsidR="00BF6E85" w:rsidRPr="00364B30" w:rsidRDefault="006E4FD3" w:rsidP="00BF6E85">
            <w:pPr>
              <w:pStyle w:val="Brdtekst"/>
              <w:rPr>
                <w:rFonts w:ascii="Arial" w:hAnsi="Arial" w:cs="Arial"/>
                <w:b/>
                <w:bCs/>
                <w:szCs w:val="22"/>
              </w:rPr>
            </w:pPr>
            <w:r>
              <w:rPr>
                <w:rFonts w:ascii="Arial" w:hAnsi="Arial" w:cs="Arial"/>
                <w:b/>
                <w:bCs/>
                <w:szCs w:val="22"/>
              </w:rPr>
              <w:t>Kvalitet</w:t>
            </w:r>
          </w:p>
          <w:p w14:paraId="42D6937E" w14:textId="77777777" w:rsidR="00BF6E85" w:rsidRPr="00175516" w:rsidRDefault="14E9280E" w:rsidP="00980655">
            <w:pPr>
              <w:pStyle w:val="Brdtekst"/>
              <w:rPr>
                <w:rFonts w:ascii="Arial" w:hAnsi="Arial" w:cs="Arial"/>
                <w:szCs w:val="22"/>
              </w:rPr>
            </w:pPr>
            <w:r w:rsidRPr="00175516">
              <w:rPr>
                <w:rFonts w:ascii="Arial" w:hAnsi="Arial" w:cs="Arial"/>
                <w:szCs w:val="22"/>
              </w:rPr>
              <w:t>Under dette kriteriet vurderes:</w:t>
            </w:r>
          </w:p>
          <w:p w14:paraId="6CE22BCC" w14:textId="5D71B335" w:rsidR="00D53169" w:rsidRDefault="00AC2289" w:rsidP="007722FC">
            <w:pPr>
              <w:pStyle w:val="Brdtekst"/>
              <w:numPr>
                <w:ilvl w:val="0"/>
                <w:numId w:val="6"/>
              </w:numPr>
              <w:rPr>
                <w:rFonts w:ascii="Arial" w:hAnsi="Arial" w:cs="Arial"/>
                <w:szCs w:val="22"/>
              </w:rPr>
            </w:pPr>
            <w:r w:rsidRPr="00807726">
              <w:rPr>
                <w:rFonts w:ascii="Arial" w:hAnsi="Arial" w:cs="Arial"/>
                <w:szCs w:val="22"/>
              </w:rPr>
              <w:t>Kompetanse</w:t>
            </w:r>
            <w:r w:rsidR="006E4FD3" w:rsidRPr="00807726">
              <w:rPr>
                <w:rFonts w:ascii="Arial" w:hAnsi="Arial" w:cs="Arial"/>
                <w:szCs w:val="22"/>
              </w:rPr>
              <w:t xml:space="preserve">: </w:t>
            </w:r>
            <w:r w:rsidR="6279A41E" w:rsidRPr="00807726">
              <w:rPr>
                <w:rFonts w:ascii="Arial" w:hAnsi="Arial" w:cs="Arial"/>
                <w:szCs w:val="22"/>
              </w:rPr>
              <w:t>Konsulentens dokumenterte kompetanse</w:t>
            </w:r>
            <w:r w:rsidR="00A27A7D" w:rsidRPr="00807726">
              <w:rPr>
                <w:rFonts w:ascii="Arial" w:hAnsi="Arial" w:cs="Arial"/>
                <w:szCs w:val="22"/>
              </w:rPr>
              <w:t xml:space="preserve"> </w:t>
            </w:r>
            <w:r w:rsidR="00AC5D6A" w:rsidRPr="00807726">
              <w:rPr>
                <w:rFonts w:ascii="Arial" w:hAnsi="Arial" w:cs="Arial"/>
                <w:szCs w:val="22"/>
              </w:rPr>
              <w:t xml:space="preserve">knyttet til bør-kravene, </w:t>
            </w:r>
            <w:r w:rsidR="00B96A40" w:rsidRPr="00807726">
              <w:rPr>
                <w:rFonts w:ascii="Arial" w:hAnsi="Arial" w:cs="Arial"/>
                <w:szCs w:val="22"/>
              </w:rPr>
              <w:t>jfr.</w:t>
            </w:r>
            <w:r w:rsidR="00F76651" w:rsidRPr="00807726">
              <w:rPr>
                <w:rFonts w:ascii="Arial" w:hAnsi="Arial" w:cs="Arial"/>
                <w:szCs w:val="22"/>
              </w:rPr>
              <w:t xml:space="preserve"> punkt 1.</w:t>
            </w:r>
            <w:r w:rsidR="00A75B6A" w:rsidRPr="00807726">
              <w:rPr>
                <w:rFonts w:ascii="Arial" w:hAnsi="Arial" w:cs="Arial"/>
                <w:szCs w:val="22"/>
              </w:rPr>
              <w:t>4</w:t>
            </w:r>
            <w:r w:rsidR="00D10DFC" w:rsidRPr="00807726">
              <w:rPr>
                <w:rFonts w:ascii="Arial" w:hAnsi="Arial" w:cs="Arial"/>
                <w:szCs w:val="22"/>
              </w:rPr>
              <w:t>.</w:t>
            </w:r>
          </w:p>
          <w:p w14:paraId="6DF4CF78" w14:textId="598FF9C3" w:rsidR="00A13B6C" w:rsidRPr="00807726" w:rsidRDefault="00A13B6C" w:rsidP="007722FC">
            <w:pPr>
              <w:pStyle w:val="Brdtekst"/>
              <w:numPr>
                <w:ilvl w:val="0"/>
                <w:numId w:val="6"/>
              </w:numPr>
              <w:rPr>
                <w:rFonts w:ascii="Arial" w:hAnsi="Arial" w:cs="Arial"/>
                <w:szCs w:val="22"/>
              </w:rPr>
            </w:pPr>
            <w:r>
              <w:rPr>
                <w:rFonts w:ascii="Arial" w:hAnsi="Arial" w:cs="Arial"/>
                <w:szCs w:val="22"/>
              </w:rPr>
              <w:t>En løsningsbeskrivelse på maksimum en side</w:t>
            </w:r>
          </w:p>
          <w:p w14:paraId="43D6EF7D" w14:textId="4D0EB198" w:rsidR="00AC2289" w:rsidRPr="00807726" w:rsidRDefault="00AC2289" w:rsidP="007722FC">
            <w:pPr>
              <w:pStyle w:val="Brdtekst"/>
              <w:numPr>
                <w:ilvl w:val="0"/>
                <w:numId w:val="6"/>
              </w:numPr>
              <w:rPr>
                <w:rFonts w:ascii="Arial" w:hAnsi="Arial" w:cs="Arial"/>
                <w:szCs w:val="22"/>
              </w:rPr>
            </w:pPr>
            <w:r w:rsidRPr="00807726">
              <w:rPr>
                <w:rFonts w:ascii="Arial" w:hAnsi="Arial" w:cs="Arial"/>
                <w:szCs w:val="22"/>
              </w:rPr>
              <w:t>Tilgjengelighet</w:t>
            </w:r>
          </w:p>
          <w:p w14:paraId="2EABEA9A" w14:textId="6CA9FB0F" w:rsidR="009A3327" w:rsidRDefault="009A3327" w:rsidP="009A3327">
            <w:pPr>
              <w:pStyle w:val="Brdtekst"/>
              <w:rPr>
                <w:rFonts w:ascii="Arial" w:hAnsi="Arial" w:cs="Arial"/>
                <w:szCs w:val="22"/>
              </w:rPr>
            </w:pPr>
          </w:p>
          <w:p w14:paraId="7748B578" w14:textId="7B28A024" w:rsidR="007722FC" w:rsidRPr="00175516" w:rsidRDefault="000B735F" w:rsidP="007722FC">
            <w:pPr>
              <w:pStyle w:val="Brdtekst"/>
              <w:rPr>
                <w:rFonts w:ascii="Arial" w:hAnsi="Arial" w:cs="Arial"/>
                <w:szCs w:val="22"/>
              </w:rPr>
            </w:pPr>
            <w:r>
              <w:rPr>
                <w:rFonts w:ascii="Arial" w:hAnsi="Arial" w:cs="Arial"/>
                <w:szCs w:val="22"/>
              </w:rPr>
              <w:t xml:space="preserve">I evalueringen </w:t>
            </w:r>
            <w:r w:rsidR="001F5930">
              <w:rPr>
                <w:rFonts w:ascii="Arial" w:hAnsi="Arial" w:cs="Arial"/>
                <w:szCs w:val="22"/>
              </w:rPr>
              <w:t xml:space="preserve">kan </w:t>
            </w:r>
            <w:r>
              <w:rPr>
                <w:rFonts w:ascii="Arial" w:hAnsi="Arial" w:cs="Arial"/>
                <w:szCs w:val="22"/>
              </w:rPr>
              <w:t>det bli lagt vekt på at erfaring</w:t>
            </w:r>
            <w:r w:rsidR="001C429B">
              <w:rPr>
                <w:rFonts w:ascii="Arial" w:hAnsi="Arial" w:cs="Arial"/>
                <w:szCs w:val="22"/>
              </w:rPr>
              <w:t>en er</w:t>
            </w:r>
            <w:r>
              <w:rPr>
                <w:rFonts w:ascii="Arial" w:hAnsi="Arial" w:cs="Arial"/>
                <w:szCs w:val="22"/>
              </w:rPr>
              <w:t xml:space="preserve"> av nyere dato</w:t>
            </w:r>
            <w:r w:rsidR="001F5930">
              <w:rPr>
                <w:rFonts w:ascii="Arial" w:hAnsi="Arial" w:cs="Arial"/>
                <w:szCs w:val="22"/>
              </w:rPr>
              <w:t>.</w:t>
            </w:r>
          </w:p>
        </w:tc>
        <w:tc>
          <w:tcPr>
            <w:tcW w:w="850" w:type="dxa"/>
          </w:tcPr>
          <w:p w14:paraId="2220B09D" w14:textId="77777777" w:rsidR="00BF6E85" w:rsidRPr="00175516" w:rsidRDefault="00BF6E85" w:rsidP="00BF6E85">
            <w:pPr>
              <w:pStyle w:val="Brdtekst"/>
              <w:rPr>
                <w:rFonts w:ascii="Arial" w:hAnsi="Arial" w:cs="Arial"/>
                <w:szCs w:val="22"/>
              </w:rPr>
            </w:pPr>
          </w:p>
          <w:p w14:paraId="7D33722A" w14:textId="2014B148" w:rsidR="00BF6E85" w:rsidRPr="00175516" w:rsidRDefault="00BB055F" w:rsidP="00BF6E85">
            <w:pPr>
              <w:pStyle w:val="Brdtekst"/>
              <w:rPr>
                <w:rFonts w:ascii="Arial" w:hAnsi="Arial" w:cs="Arial"/>
                <w:szCs w:val="22"/>
              </w:rPr>
            </w:pPr>
            <w:r>
              <w:rPr>
                <w:rFonts w:ascii="Arial" w:hAnsi="Arial" w:cs="Arial"/>
                <w:szCs w:val="22"/>
              </w:rPr>
              <w:t>7</w:t>
            </w:r>
            <w:r w:rsidR="000C5E47" w:rsidRPr="00175516">
              <w:rPr>
                <w:rFonts w:ascii="Arial" w:hAnsi="Arial" w:cs="Arial"/>
                <w:szCs w:val="22"/>
              </w:rPr>
              <w:t>0</w:t>
            </w:r>
            <w:r w:rsidR="00BF6E85" w:rsidRPr="00175516">
              <w:rPr>
                <w:rFonts w:ascii="Arial" w:hAnsi="Arial" w:cs="Arial"/>
                <w:szCs w:val="22"/>
              </w:rPr>
              <w:t xml:space="preserve"> %</w:t>
            </w:r>
          </w:p>
          <w:p w14:paraId="22E2D7DC" w14:textId="77777777" w:rsidR="007722FC" w:rsidRPr="00175516" w:rsidRDefault="007722FC" w:rsidP="00BF6E85">
            <w:pPr>
              <w:pStyle w:val="Brdtekst"/>
              <w:rPr>
                <w:rFonts w:ascii="Arial" w:hAnsi="Arial" w:cs="Arial"/>
                <w:szCs w:val="22"/>
              </w:rPr>
            </w:pPr>
          </w:p>
          <w:p w14:paraId="37F2ED6E" w14:textId="39AFA893" w:rsidR="007722FC" w:rsidRPr="00175516" w:rsidRDefault="007722FC" w:rsidP="00BF6E85">
            <w:pPr>
              <w:pStyle w:val="Brdtekst"/>
              <w:rPr>
                <w:rFonts w:ascii="Arial" w:hAnsi="Arial" w:cs="Arial"/>
                <w:szCs w:val="22"/>
              </w:rPr>
            </w:pPr>
          </w:p>
        </w:tc>
        <w:tc>
          <w:tcPr>
            <w:tcW w:w="4111" w:type="dxa"/>
          </w:tcPr>
          <w:p w14:paraId="3EEAFD3E" w14:textId="703DDFA9" w:rsidR="3BA202E6" w:rsidRPr="00175516" w:rsidRDefault="3BA202E6" w:rsidP="00FF2366">
            <w:pPr>
              <w:pStyle w:val="Brdtekst"/>
              <w:rPr>
                <w:rFonts w:ascii="Arial" w:hAnsi="Arial" w:cs="Arial"/>
                <w:szCs w:val="22"/>
              </w:rPr>
            </w:pPr>
          </w:p>
          <w:p w14:paraId="4E0905F3" w14:textId="17CB2B2E" w:rsidR="003B26D7" w:rsidRDefault="007D69F8" w:rsidP="00511579">
            <w:pPr>
              <w:pStyle w:val="Brdtekst"/>
              <w:numPr>
                <w:ilvl w:val="0"/>
                <w:numId w:val="15"/>
              </w:numPr>
              <w:rPr>
                <w:rFonts w:ascii="Arial" w:hAnsi="Arial" w:cs="Arial"/>
                <w:szCs w:val="22"/>
              </w:rPr>
            </w:pPr>
            <w:r w:rsidRPr="007E60D0">
              <w:rPr>
                <w:rFonts w:ascii="Arial" w:hAnsi="Arial" w:cs="Arial"/>
                <w:szCs w:val="22"/>
              </w:rPr>
              <w:t>R</w:t>
            </w:r>
            <w:r w:rsidR="00A27A7D" w:rsidRPr="007E60D0">
              <w:rPr>
                <w:rFonts w:ascii="Arial" w:hAnsi="Arial" w:cs="Arial"/>
                <w:szCs w:val="22"/>
              </w:rPr>
              <w:t xml:space="preserve">elevant erfaring fra oppdrag. </w:t>
            </w:r>
            <w:r w:rsidR="441B635C" w:rsidRPr="007E60D0">
              <w:rPr>
                <w:rFonts w:ascii="Arial" w:hAnsi="Arial" w:cs="Arial"/>
                <w:szCs w:val="22"/>
              </w:rPr>
              <w:t xml:space="preserve">Beskrivelse av </w:t>
            </w:r>
            <w:r w:rsidR="005868D9" w:rsidRPr="007E60D0">
              <w:rPr>
                <w:rFonts w:ascii="Arial" w:hAnsi="Arial" w:cs="Arial"/>
                <w:szCs w:val="22"/>
              </w:rPr>
              <w:t>konsulenten</w:t>
            </w:r>
            <w:r w:rsidR="00B94B09">
              <w:rPr>
                <w:rFonts w:ascii="Arial" w:hAnsi="Arial" w:cs="Arial"/>
                <w:szCs w:val="22"/>
              </w:rPr>
              <w:t>e</w:t>
            </w:r>
            <w:r w:rsidR="005868D9" w:rsidRPr="007E60D0">
              <w:rPr>
                <w:rFonts w:ascii="Arial" w:hAnsi="Arial" w:cs="Arial"/>
                <w:szCs w:val="22"/>
              </w:rPr>
              <w:t>s</w:t>
            </w:r>
            <w:r w:rsidR="441B635C" w:rsidRPr="007E60D0">
              <w:rPr>
                <w:rFonts w:ascii="Arial" w:hAnsi="Arial" w:cs="Arial"/>
                <w:szCs w:val="22"/>
              </w:rPr>
              <w:t xml:space="preserve"> inntil 3 mest relevante oppdrag i løpet av de siste 3 årene</w:t>
            </w:r>
            <w:r w:rsidR="00636B1F">
              <w:rPr>
                <w:rFonts w:ascii="Arial" w:hAnsi="Arial" w:cs="Arial"/>
                <w:szCs w:val="22"/>
              </w:rPr>
              <w:t>, inkludert referanser.</w:t>
            </w:r>
            <w:r w:rsidR="00A13B6C">
              <w:rPr>
                <w:rFonts w:ascii="Arial" w:hAnsi="Arial" w:cs="Arial"/>
                <w:szCs w:val="22"/>
              </w:rPr>
              <w:t xml:space="preserve"> CV.</w:t>
            </w:r>
          </w:p>
          <w:p w14:paraId="70E9BE78" w14:textId="362EF969" w:rsidR="00524F73" w:rsidRPr="00175516" w:rsidRDefault="00524F73" w:rsidP="00511579">
            <w:pPr>
              <w:pStyle w:val="Brdtekst"/>
              <w:numPr>
                <w:ilvl w:val="0"/>
                <w:numId w:val="15"/>
              </w:numPr>
              <w:rPr>
                <w:rFonts w:ascii="Arial" w:hAnsi="Arial" w:cs="Arial"/>
                <w:szCs w:val="22"/>
              </w:rPr>
            </w:pPr>
            <w:r>
              <w:rPr>
                <w:rFonts w:ascii="Arial" w:hAnsi="Arial" w:cs="Arial"/>
                <w:szCs w:val="22"/>
              </w:rPr>
              <w:t xml:space="preserve">Bekreftelse på at </w:t>
            </w:r>
            <w:r w:rsidR="00DC4AEF">
              <w:rPr>
                <w:rFonts w:ascii="Arial" w:hAnsi="Arial" w:cs="Arial"/>
                <w:szCs w:val="22"/>
              </w:rPr>
              <w:t xml:space="preserve">tilbudte </w:t>
            </w:r>
            <w:r>
              <w:rPr>
                <w:rFonts w:ascii="Arial" w:hAnsi="Arial" w:cs="Arial"/>
                <w:szCs w:val="22"/>
              </w:rPr>
              <w:t>konsul</w:t>
            </w:r>
            <w:r w:rsidR="00DC4AEF">
              <w:rPr>
                <w:rFonts w:ascii="Arial" w:hAnsi="Arial" w:cs="Arial"/>
                <w:szCs w:val="22"/>
              </w:rPr>
              <w:t xml:space="preserve">enter er tilgjengelig i perioden </w:t>
            </w:r>
            <w:r w:rsidR="00DC4AEF" w:rsidRPr="00906041">
              <w:rPr>
                <w:rFonts w:ascii="Arial" w:hAnsi="Arial" w:cs="Arial"/>
                <w:szCs w:val="22"/>
              </w:rPr>
              <w:t>uke 32 – 43.</w:t>
            </w:r>
          </w:p>
        </w:tc>
      </w:tr>
      <w:tr w:rsidR="00BF6E85" w:rsidRPr="00175516" w14:paraId="43208DDA" w14:textId="77777777" w:rsidTr="7335828D">
        <w:tc>
          <w:tcPr>
            <w:tcW w:w="4849" w:type="dxa"/>
          </w:tcPr>
          <w:p w14:paraId="1E0EF18D" w14:textId="77777777" w:rsidR="006F5460" w:rsidRPr="00175516" w:rsidRDefault="006F5460" w:rsidP="00BF6E85">
            <w:pPr>
              <w:pStyle w:val="Brdtekst"/>
              <w:rPr>
                <w:rFonts w:ascii="Arial" w:hAnsi="Arial" w:cs="Arial"/>
                <w:szCs w:val="22"/>
              </w:rPr>
            </w:pPr>
          </w:p>
          <w:p w14:paraId="7CE48FB9" w14:textId="6C97FE98" w:rsidR="00BF6E85" w:rsidRPr="00DA351E" w:rsidRDefault="1F687EF4" w:rsidP="00BF6E85">
            <w:pPr>
              <w:pStyle w:val="Brdtekst"/>
              <w:rPr>
                <w:rFonts w:ascii="Arial" w:hAnsi="Arial" w:cs="Arial"/>
                <w:b/>
                <w:bCs/>
                <w:szCs w:val="22"/>
              </w:rPr>
            </w:pPr>
            <w:r w:rsidRPr="00DA351E">
              <w:rPr>
                <w:rFonts w:ascii="Arial" w:hAnsi="Arial" w:cs="Arial"/>
                <w:b/>
                <w:bCs/>
                <w:szCs w:val="22"/>
              </w:rPr>
              <w:t xml:space="preserve">Pris </w:t>
            </w:r>
          </w:p>
          <w:p w14:paraId="676AAFEE" w14:textId="77777777" w:rsidR="00BF6E85" w:rsidRPr="00175516" w:rsidRDefault="14E9280E" w:rsidP="004601A9">
            <w:pPr>
              <w:pStyle w:val="Brdtekst"/>
              <w:numPr>
                <w:ilvl w:val="0"/>
                <w:numId w:val="4"/>
              </w:numPr>
              <w:ind w:left="360"/>
              <w:rPr>
                <w:rFonts w:ascii="Arial" w:hAnsi="Arial" w:cs="Arial"/>
                <w:szCs w:val="22"/>
              </w:rPr>
            </w:pPr>
            <w:r w:rsidRPr="00175516">
              <w:rPr>
                <w:rFonts w:ascii="Arial" w:hAnsi="Arial" w:cs="Arial"/>
                <w:szCs w:val="22"/>
              </w:rPr>
              <w:t>Under dette kriteriet vurderes:</w:t>
            </w:r>
          </w:p>
          <w:p w14:paraId="1B97C282" w14:textId="2E7E1988" w:rsidR="00427904" w:rsidRPr="00175516" w:rsidRDefault="00427904" w:rsidP="004601A9">
            <w:pPr>
              <w:pStyle w:val="Brdtekst"/>
              <w:numPr>
                <w:ilvl w:val="0"/>
                <w:numId w:val="5"/>
              </w:numPr>
              <w:rPr>
                <w:rFonts w:ascii="Arial" w:hAnsi="Arial" w:cs="Arial"/>
                <w:szCs w:val="22"/>
              </w:rPr>
            </w:pPr>
            <w:r w:rsidRPr="00175516">
              <w:rPr>
                <w:rFonts w:ascii="Arial" w:hAnsi="Arial" w:cs="Arial"/>
                <w:szCs w:val="22"/>
              </w:rPr>
              <w:t>T</w:t>
            </w:r>
            <w:r w:rsidR="00BF6E85" w:rsidRPr="00175516">
              <w:rPr>
                <w:rFonts w:ascii="Arial" w:hAnsi="Arial" w:cs="Arial"/>
                <w:szCs w:val="22"/>
              </w:rPr>
              <w:t>ilbudt timepris</w:t>
            </w:r>
          </w:p>
          <w:p w14:paraId="79BD7A5F" w14:textId="25DFF3C6" w:rsidR="00427904" w:rsidRPr="00175516" w:rsidRDefault="00427904" w:rsidP="00427904">
            <w:pPr>
              <w:pStyle w:val="Brdtekst"/>
              <w:ind w:left="720"/>
              <w:rPr>
                <w:rFonts w:ascii="Arial" w:hAnsi="Arial" w:cs="Arial"/>
                <w:szCs w:val="22"/>
              </w:rPr>
            </w:pPr>
          </w:p>
        </w:tc>
        <w:tc>
          <w:tcPr>
            <w:tcW w:w="850" w:type="dxa"/>
          </w:tcPr>
          <w:p w14:paraId="42932D59" w14:textId="77777777" w:rsidR="00BF6E85" w:rsidRPr="00175516" w:rsidRDefault="00BF6E85" w:rsidP="00BF6E85">
            <w:pPr>
              <w:pStyle w:val="Brdtekst"/>
              <w:rPr>
                <w:rFonts w:ascii="Arial" w:hAnsi="Arial" w:cs="Arial"/>
                <w:szCs w:val="22"/>
              </w:rPr>
            </w:pPr>
          </w:p>
          <w:p w14:paraId="750C820C" w14:textId="7815B8C4" w:rsidR="00BF6E85" w:rsidRPr="00F868CD" w:rsidRDefault="00BB055F" w:rsidP="00BF6E85">
            <w:pPr>
              <w:pStyle w:val="Brdtekst"/>
              <w:rPr>
                <w:rFonts w:ascii="Arial" w:hAnsi="Arial" w:cs="Arial"/>
                <w:highlight w:val="yellow"/>
              </w:rPr>
            </w:pPr>
            <w:r>
              <w:rPr>
                <w:rFonts w:ascii="Arial" w:hAnsi="Arial" w:cs="Arial"/>
              </w:rPr>
              <w:t>3</w:t>
            </w:r>
            <w:r w:rsidR="001D7609">
              <w:rPr>
                <w:rFonts w:ascii="Arial" w:hAnsi="Arial" w:cs="Arial"/>
              </w:rPr>
              <w:t>0</w:t>
            </w:r>
            <w:r w:rsidR="00BF6E85" w:rsidRPr="007E7657">
              <w:rPr>
                <w:rFonts w:ascii="Arial" w:hAnsi="Arial" w:cs="Arial"/>
              </w:rPr>
              <w:t xml:space="preserve"> %</w:t>
            </w:r>
          </w:p>
        </w:tc>
        <w:tc>
          <w:tcPr>
            <w:tcW w:w="4111" w:type="dxa"/>
          </w:tcPr>
          <w:p w14:paraId="3E63415F" w14:textId="77777777" w:rsidR="00746A53" w:rsidRPr="00175516" w:rsidRDefault="00746A53" w:rsidP="0079258A">
            <w:pPr>
              <w:pStyle w:val="Brdtekst"/>
              <w:rPr>
                <w:rFonts w:ascii="Arial" w:hAnsi="Arial" w:cs="Arial"/>
                <w:szCs w:val="22"/>
              </w:rPr>
            </w:pPr>
          </w:p>
          <w:p w14:paraId="14EA9993" w14:textId="7B996781" w:rsidR="00746A53" w:rsidRPr="009A01B0" w:rsidRDefault="00746A53" w:rsidP="00746A53">
            <w:pPr>
              <w:numPr>
                <w:ilvl w:val="0"/>
                <w:numId w:val="4"/>
              </w:numPr>
              <w:ind w:left="360"/>
              <w:rPr>
                <w:rFonts w:cs="Arial"/>
                <w:sz w:val="22"/>
                <w:szCs w:val="22"/>
                <w:lang w:val="sv-SE"/>
              </w:rPr>
            </w:pPr>
            <w:r w:rsidRPr="009A01B0">
              <w:rPr>
                <w:rFonts w:cs="Arial"/>
                <w:sz w:val="22"/>
                <w:szCs w:val="22"/>
                <w:lang w:val="sv-SE"/>
              </w:rPr>
              <w:t xml:space="preserve">Utfylt </w:t>
            </w:r>
            <w:r w:rsidR="30E1AE96" w:rsidRPr="009A01B0">
              <w:rPr>
                <w:rFonts w:cs="Arial"/>
                <w:sz w:val="22"/>
                <w:szCs w:val="22"/>
                <w:lang w:val="sv-SE"/>
              </w:rPr>
              <w:t xml:space="preserve">SSA-B, enkel </w:t>
            </w:r>
            <w:r w:rsidR="70F69057" w:rsidRPr="009A01B0">
              <w:rPr>
                <w:rFonts w:cs="Arial"/>
                <w:sz w:val="22"/>
                <w:szCs w:val="22"/>
                <w:lang w:val="sv-SE"/>
              </w:rPr>
              <w:t>pkt, 4,1 alternativ 2.</w:t>
            </w:r>
          </w:p>
          <w:p w14:paraId="7BE60A28" w14:textId="7D783484" w:rsidR="0030793D" w:rsidRPr="005A425D" w:rsidRDefault="00746A53" w:rsidP="005A425D">
            <w:pPr>
              <w:numPr>
                <w:ilvl w:val="0"/>
                <w:numId w:val="15"/>
              </w:numPr>
              <w:rPr>
                <w:rFonts w:cs="Arial"/>
                <w:sz w:val="22"/>
                <w:szCs w:val="22"/>
              </w:rPr>
            </w:pPr>
            <w:r>
              <w:rPr>
                <w:rFonts w:cs="Arial"/>
                <w:sz w:val="22"/>
                <w:szCs w:val="22"/>
              </w:rPr>
              <w:t>Timepris</w:t>
            </w:r>
          </w:p>
        </w:tc>
      </w:tr>
    </w:tbl>
    <w:p w14:paraId="1F0A66A0" w14:textId="77777777" w:rsidR="00F91256" w:rsidRPr="00175516" w:rsidRDefault="00F91256" w:rsidP="00F91256">
      <w:pPr>
        <w:rPr>
          <w:rFonts w:cs="Arial"/>
          <w:sz w:val="22"/>
          <w:szCs w:val="22"/>
        </w:rPr>
      </w:pPr>
    </w:p>
    <w:p w14:paraId="11DD2430" w14:textId="1BC45AFD" w:rsidR="009D1A1F" w:rsidRPr="009D1A1F" w:rsidRDefault="009D1A1F" w:rsidP="00F91256">
      <w:pPr>
        <w:rPr>
          <w:rFonts w:cs="Arial"/>
          <w:sz w:val="22"/>
          <w:szCs w:val="22"/>
        </w:rPr>
      </w:pPr>
    </w:p>
    <w:p w14:paraId="0219572B" w14:textId="25F6F45D" w:rsidR="00D21B83" w:rsidRPr="009D1A1F" w:rsidRDefault="007343FF" w:rsidP="00D21B83">
      <w:pPr>
        <w:pStyle w:val="Overskrift1"/>
      </w:pPr>
      <w:bookmarkStart w:id="52" w:name="_Toc75258604"/>
      <w:r w:rsidRPr="0020749B">
        <w:t>Innlevering av tilbud og tilbudsutforming</w:t>
      </w:r>
      <w:bookmarkEnd w:id="52"/>
      <w:r w:rsidR="00D21B83" w:rsidRPr="0020749B">
        <w:t xml:space="preserve"> </w:t>
      </w:r>
    </w:p>
    <w:p w14:paraId="2131C32C" w14:textId="77777777" w:rsidR="00FA0447" w:rsidRPr="0020749B" w:rsidRDefault="00C76545">
      <w:pPr>
        <w:pStyle w:val="Overskrift2"/>
      </w:pPr>
      <w:bookmarkStart w:id="53" w:name="_Toc75258605"/>
      <w:r w:rsidRPr="0020749B">
        <w:t>Innlevering av tilbud</w:t>
      </w:r>
      <w:bookmarkEnd w:id="53"/>
    </w:p>
    <w:p w14:paraId="37F52774" w14:textId="1FE4F3D5" w:rsidR="00011B9B" w:rsidRDefault="00E538D6" w:rsidP="00C76545">
      <w:pPr>
        <w:rPr>
          <w:rStyle w:val="Hyperkobling"/>
          <w:rFonts w:cs="Arial"/>
          <w:sz w:val="24"/>
          <w:szCs w:val="24"/>
        </w:rPr>
      </w:pPr>
      <w:bookmarkStart w:id="54" w:name="_Toc165189794"/>
      <w:r>
        <w:rPr>
          <w:rFonts w:cs="Arial"/>
          <w:sz w:val="24"/>
          <w:szCs w:val="24"/>
        </w:rPr>
        <w:t xml:space="preserve">Tilbudet skal leveres </w:t>
      </w:r>
      <w:r w:rsidR="006D61A6" w:rsidRPr="006D61A6">
        <w:rPr>
          <w:rFonts w:cs="Arial"/>
          <w:sz w:val="24"/>
          <w:szCs w:val="24"/>
        </w:rPr>
        <w:t xml:space="preserve">til følgende elektroniske adresse: </w:t>
      </w:r>
      <w:hyperlink r:id="rId12" w:history="1">
        <w:r w:rsidR="002914F6" w:rsidRPr="004744C0">
          <w:rPr>
            <w:rStyle w:val="Hyperkobling"/>
            <w:rFonts w:cs="Arial"/>
            <w:sz w:val="24"/>
            <w:szCs w:val="24"/>
          </w:rPr>
          <w:t>https://eu.eu-supply.com/</w:t>
        </w:r>
      </w:hyperlink>
    </w:p>
    <w:p w14:paraId="2D6AE4CF" w14:textId="77777777" w:rsidR="00C728C7" w:rsidRDefault="00C728C7" w:rsidP="00C76545">
      <w:pPr>
        <w:rPr>
          <w:rStyle w:val="Hyperkobling"/>
          <w:rFonts w:cs="Arial"/>
          <w:sz w:val="24"/>
          <w:szCs w:val="24"/>
        </w:rPr>
      </w:pPr>
    </w:p>
    <w:p w14:paraId="1AE3B82D" w14:textId="1326E12E" w:rsidR="009E3E58" w:rsidRPr="009D1A1F" w:rsidRDefault="00C76545" w:rsidP="009D1A1F">
      <w:pPr>
        <w:pStyle w:val="Overskrift2"/>
      </w:pPr>
      <w:bookmarkStart w:id="55" w:name="_Ref466981366"/>
      <w:bookmarkStart w:id="56" w:name="_Ref466981378"/>
      <w:bookmarkStart w:id="57" w:name="_Toc75258606"/>
      <w:r w:rsidRPr="00011B9B">
        <w:t>Tilbudets utforming</w:t>
      </w:r>
      <w:bookmarkEnd w:id="55"/>
      <w:bookmarkEnd w:id="56"/>
      <w:bookmarkEnd w:id="57"/>
    </w:p>
    <w:bookmarkEnd w:id="54"/>
    <w:p w14:paraId="46DEC1A5" w14:textId="349DF202" w:rsidR="007E407D" w:rsidRDefault="007E407D" w:rsidP="007E407D">
      <w:pPr>
        <w:rPr>
          <w:rFonts w:cs="Arial"/>
          <w:sz w:val="22"/>
          <w:szCs w:val="22"/>
        </w:rPr>
      </w:pPr>
      <w:r w:rsidRPr="007E407D">
        <w:rPr>
          <w:rFonts w:cs="Arial"/>
          <w:sz w:val="22"/>
          <w:szCs w:val="22"/>
        </w:rPr>
        <w:t xml:space="preserve"> </w:t>
      </w:r>
      <w:r w:rsidRPr="000B3FB2">
        <w:rPr>
          <w:rFonts w:cs="Arial"/>
          <w:sz w:val="22"/>
          <w:szCs w:val="22"/>
        </w:rPr>
        <w:t xml:space="preserve">Tilbudet utformes </w:t>
      </w:r>
      <w:r>
        <w:rPr>
          <w:rFonts w:cs="Arial"/>
          <w:sz w:val="22"/>
          <w:szCs w:val="22"/>
        </w:rPr>
        <w:t>etter</w:t>
      </w:r>
      <w:r w:rsidRPr="000B3FB2">
        <w:rPr>
          <w:rFonts w:cs="Arial"/>
          <w:sz w:val="22"/>
          <w:szCs w:val="22"/>
        </w:rPr>
        <w:t xml:space="preserve"> denne disposisjonen:</w:t>
      </w:r>
    </w:p>
    <w:p w14:paraId="6AB7C442" w14:textId="77777777" w:rsidR="007E407D" w:rsidRPr="000B3FB2" w:rsidRDefault="007E407D" w:rsidP="007E407D">
      <w:pPr>
        <w:rPr>
          <w:rFonts w:cs="Arial"/>
          <w:sz w:val="22"/>
          <w:szCs w:val="22"/>
        </w:rPr>
      </w:pPr>
    </w:p>
    <w:p w14:paraId="26F118B5" w14:textId="12536204" w:rsidR="007E407D" w:rsidRDefault="007E407D" w:rsidP="004601A9">
      <w:pPr>
        <w:numPr>
          <w:ilvl w:val="0"/>
          <w:numId w:val="2"/>
        </w:numPr>
        <w:rPr>
          <w:rFonts w:cs="Arial"/>
          <w:sz w:val="22"/>
          <w:szCs w:val="22"/>
        </w:rPr>
      </w:pPr>
      <w:r w:rsidRPr="25AEA186">
        <w:rPr>
          <w:rFonts w:cs="Arial"/>
          <w:sz w:val="22"/>
          <w:szCs w:val="22"/>
        </w:rPr>
        <w:t>Signert og utfylt tilbudsbrev</w:t>
      </w:r>
      <w:r w:rsidR="007049DA" w:rsidRPr="25AEA186">
        <w:rPr>
          <w:rFonts w:cs="Arial"/>
          <w:sz w:val="22"/>
          <w:szCs w:val="22"/>
        </w:rPr>
        <w:t>, jf. vedlegg 1</w:t>
      </w:r>
    </w:p>
    <w:p w14:paraId="412D2172" w14:textId="35C655FA" w:rsidR="000C1AC4" w:rsidRPr="000B3FB2" w:rsidRDefault="000C1AC4" w:rsidP="004601A9">
      <w:pPr>
        <w:numPr>
          <w:ilvl w:val="0"/>
          <w:numId w:val="2"/>
        </w:numPr>
        <w:rPr>
          <w:rFonts w:cs="Arial"/>
          <w:sz w:val="22"/>
          <w:szCs w:val="22"/>
        </w:rPr>
      </w:pPr>
      <w:r>
        <w:rPr>
          <w:rFonts w:cs="Arial"/>
          <w:sz w:val="22"/>
          <w:szCs w:val="22"/>
        </w:rPr>
        <w:t>Utfylt SSA-B, Enkel</w:t>
      </w:r>
    </w:p>
    <w:p w14:paraId="0495FD15" w14:textId="4F22BD02" w:rsidR="5E7B0D7A" w:rsidRDefault="5E7B0D7A" w:rsidP="7335828D">
      <w:pPr>
        <w:pStyle w:val="Brdtekst"/>
        <w:numPr>
          <w:ilvl w:val="0"/>
          <w:numId w:val="2"/>
        </w:numPr>
      </w:pPr>
      <w:r w:rsidRPr="7335828D">
        <w:rPr>
          <w:rFonts w:ascii="Arial" w:hAnsi="Arial" w:cs="Arial"/>
        </w:rPr>
        <w:t xml:space="preserve">Bekreftelse på </w:t>
      </w:r>
      <w:r w:rsidR="37EB1BD1" w:rsidRPr="7335828D">
        <w:rPr>
          <w:rFonts w:ascii="Arial" w:hAnsi="Arial" w:cs="Arial"/>
        </w:rPr>
        <w:t>a</w:t>
      </w:r>
      <w:r w:rsidRPr="7335828D">
        <w:rPr>
          <w:rFonts w:ascii="Arial" w:hAnsi="Arial" w:cs="Arial"/>
        </w:rPr>
        <w:t xml:space="preserve">t tilbyder leverer e-faktura.  </w:t>
      </w:r>
    </w:p>
    <w:p w14:paraId="749B15A3" w14:textId="77777777" w:rsidR="007E407D" w:rsidRDefault="007E407D" w:rsidP="007E407D">
      <w:pPr>
        <w:spacing w:line="240" w:lineRule="auto"/>
        <w:rPr>
          <w:rFonts w:cs="Arial"/>
          <w:sz w:val="22"/>
          <w:szCs w:val="22"/>
        </w:rPr>
      </w:pPr>
    </w:p>
    <w:p w14:paraId="7C9A1203" w14:textId="77777777" w:rsidR="007E407D" w:rsidRPr="00D20703" w:rsidRDefault="007E407D" w:rsidP="007E407D">
      <w:pPr>
        <w:pStyle w:val="Overskrift1"/>
      </w:pPr>
      <w:bookmarkStart w:id="58" w:name="_Toc59108409"/>
      <w:bookmarkStart w:id="59" w:name="_Toc75258607"/>
      <w:r w:rsidRPr="00CC46A0">
        <w:t>Vedlegg</w:t>
      </w:r>
      <w:bookmarkEnd w:id="58"/>
      <w:bookmarkEnd w:id="59"/>
      <w:r w:rsidRPr="00CC46A0">
        <w:t xml:space="preserve">  </w:t>
      </w:r>
    </w:p>
    <w:p w14:paraId="16ADE493" w14:textId="7411AEB9" w:rsidR="007B533C" w:rsidRDefault="001A4F47" w:rsidP="00511579">
      <w:pPr>
        <w:pStyle w:val="Brdtekst"/>
        <w:numPr>
          <w:ilvl w:val="0"/>
          <w:numId w:val="2"/>
        </w:numPr>
        <w:rPr>
          <w:rFonts w:ascii="Arial" w:hAnsi="Arial" w:cs="Arial"/>
          <w:szCs w:val="22"/>
        </w:rPr>
      </w:pPr>
      <w:r>
        <w:rPr>
          <w:rFonts w:ascii="Arial" w:hAnsi="Arial" w:cs="Arial"/>
          <w:szCs w:val="22"/>
        </w:rPr>
        <w:t xml:space="preserve">1 </w:t>
      </w:r>
      <w:r w:rsidR="007B533C">
        <w:rPr>
          <w:rFonts w:ascii="Arial" w:hAnsi="Arial" w:cs="Arial"/>
          <w:szCs w:val="22"/>
        </w:rPr>
        <w:t>Tilbudsbrev</w:t>
      </w:r>
    </w:p>
    <w:p w14:paraId="0E3D80DA" w14:textId="3D205BD4" w:rsidR="00347EDC" w:rsidRPr="00E94F4E" w:rsidRDefault="00DC4AEF" w:rsidP="00532399">
      <w:pPr>
        <w:numPr>
          <w:ilvl w:val="0"/>
          <w:numId w:val="3"/>
        </w:numPr>
        <w:rPr>
          <w:sz w:val="24"/>
          <w:szCs w:val="24"/>
        </w:rPr>
      </w:pPr>
      <w:r w:rsidRPr="00E94F4E">
        <w:rPr>
          <w:sz w:val="22"/>
          <w:szCs w:val="22"/>
        </w:rPr>
        <w:t>2</w:t>
      </w:r>
      <w:r w:rsidR="006E628E" w:rsidRPr="00E94F4E">
        <w:rPr>
          <w:sz w:val="22"/>
          <w:szCs w:val="22"/>
        </w:rPr>
        <w:t xml:space="preserve"> </w:t>
      </w:r>
      <w:r w:rsidR="007E407D" w:rsidRPr="00E94F4E">
        <w:rPr>
          <w:sz w:val="22"/>
          <w:szCs w:val="22"/>
        </w:rPr>
        <w:t>SSA-B, Enkel</w:t>
      </w:r>
      <w:r w:rsidR="003A5524" w:rsidRPr="00E94F4E">
        <w:rPr>
          <w:sz w:val="24"/>
          <w:szCs w:val="24"/>
          <w:highlight w:val="yellow"/>
        </w:rPr>
        <w:br w:type="page"/>
      </w:r>
    </w:p>
    <w:p w14:paraId="026C7E56" w14:textId="374FDCA7" w:rsidR="00B641B1" w:rsidRDefault="00B641B1" w:rsidP="00B641B1">
      <w:pPr>
        <w:jc w:val="right"/>
        <w:rPr>
          <w:b/>
          <w:sz w:val="32"/>
        </w:rPr>
      </w:pPr>
      <w:r w:rsidRPr="00E01665">
        <w:rPr>
          <w:b/>
          <w:sz w:val="32"/>
        </w:rPr>
        <w:lastRenderedPageBreak/>
        <w:t xml:space="preserve">Vedlegg </w:t>
      </w:r>
      <w:r>
        <w:rPr>
          <w:b/>
          <w:sz w:val="32"/>
        </w:rPr>
        <w:t>1</w:t>
      </w:r>
    </w:p>
    <w:p w14:paraId="2927BA9D" w14:textId="77777777" w:rsidR="00B641B1" w:rsidRDefault="00B641B1" w:rsidP="003A5524">
      <w:pPr>
        <w:rPr>
          <w:rFonts w:cs="Arial"/>
          <w:b/>
        </w:rPr>
      </w:pPr>
    </w:p>
    <w:p w14:paraId="4764D5D7" w14:textId="77777777" w:rsidR="00B641B1" w:rsidRDefault="00B641B1" w:rsidP="003A5524">
      <w:pPr>
        <w:rPr>
          <w:rFonts w:cs="Arial"/>
          <w:b/>
        </w:rPr>
      </w:pPr>
    </w:p>
    <w:p w14:paraId="7CAD10FE" w14:textId="742EEDC7" w:rsidR="003C5167" w:rsidRDefault="003C5167" w:rsidP="003A5524">
      <w:pPr>
        <w:rPr>
          <w:rFonts w:cs="Arial"/>
          <w:b/>
        </w:rPr>
      </w:pPr>
      <w:r>
        <w:rPr>
          <w:rFonts w:cs="Arial"/>
          <w:b/>
        </w:rPr>
        <w:t>TILBUDSBREV</w:t>
      </w:r>
    </w:p>
    <w:p w14:paraId="53BA585F" w14:textId="308F1889" w:rsidR="003A5524" w:rsidRPr="001408F3" w:rsidRDefault="003A5524" w:rsidP="003A5524">
      <w:pPr>
        <w:rPr>
          <w:rFonts w:cs="Arial"/>
          <w:b/>
        </w:rPr>
      </w:pPr>
      <w:r w:rsidRPr="001408F3">
        <w:rPr>
          <w:rFonts w:cs="Arial"/>
          <w:b/>
        </w:rPr>
        <w:t>Leverandøren skal fylle ut tabellen og signere under tabellen.</w:t>
      </w:r>
    </w:p>
    <w:p w14:paraId="2EDD0D74" w14:textId="77777777" w:rsidR="003A5524" w:rsidRPr="001408F3" w:rsidRDefault="003A5524" w:rsidP="003A5524">
      <w:pPr>
        <w:rPr>
          <w:rFonts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627"/>
        <w:gridCol w:w="2925"/>
        <w:gridCol w:w="1390"/>
        <w:gridCol w:w="3120"/>
      </w:tblGrid>
      <w:tr w:rsidR="003A5524" w:rsidRPr="001408F3" w14:paraId="584F1100" w14:textId="77777777" w:rsidTr="00ED3B98">
        <w:trPr>
          <w:trHeight w:val="425"/>
        </w:trPr>
        <w:tc>
          <w:tcPr>
            <w:tcW w:w="1630" w:type="dxa"/>
          </w:tcPr>
          <w:p w14:paraId="7159E5EB" w14:textId="77777777" w:rsidR="003A5524" w:rsidRPr="001408F3" w:rsidRDefault="003A5524" w:rsidP="00ED3B98">
            <w:pPr>
              <w:rPr>
                <w:rFonts w:cs="Arial"/>
              </w:rPr>
            </w:pPr>
            <w:r w:rsidRPr="001408F3">
              <w:rPr>
                <w:rFonts w:cs="Arial"/>
              </w:rPr>
              <w:t>Firmanavn:</w:t>
            </w:r>
          </w:p>
        </w:tc>
        <w:tc>
          <w:tcPr>
            <w:tcW w:w="7582" w:type="dxa"/>
            <w:gridSpan w:val="3"/>
          </w:tcPr>
          <w:p w14:paraId="20D64CDA" w14:textId="77777777" w:rsidR="003A5524" w:rsidRPr="001408F3" w:rsidRDefault="003A5524" w:rsidP="00ED3B98">
            <w:pPr>
              <w:rPr>
                <w:rFonts w:cs="Arial"/>
              </w:rPr>
            </w:pPr>
            <w:r w:rsidRPr="001408F3">
              <w:rPr>
                <w:rFonts w:cs="Arial"/>
              </w:rPr>
              <w:fldChar w:fldCharType="begin">
                <w:ffData>
                  <w:name w:val="Tekst7"/>
                  <w:enabled/>
                  <w:calcOnExit w:val="0"/>
                  <w:textInput/>
                </w:ffData>
              </w:fldChar>
            </w:r>
            <w:bookmarkStart w:id="60" w:name="Tekst7"/>
            <w:r w:rsidRPr="001408F3">
              <w:rPr>
                <w:rFonts w:cs="Arial"/>
              </w:rPr>
              <w:instrText xml:space="preserve"> FORMTEXT </w:instrText>
            </w:r>
            <w:r w:rsidRPr="001408F3">
              <w:rPr>
                <w:rFonts w:cs="Arial"/>
              </w:rPr>
            </w:r>
            <w:r w:rsidRPr="001408F3">
              <w:rPr>
                <w:rFonts w:cs="Arial"/>
              </w:rPr>
              <w:fldChar w:fldCharType="separate"/>
            </w:r>
            <w:r w:rsidRPr="001408F3">
              <w:rPr>
                <w:rFonts w:cs="Arial"/>
              </w:rPr>
              <w:t> </w:t>
            </w:r>
            <w:r w:rsidRPr="001408F3">
              <w:rPr>
                <w:rFonts w:cs="Arial"/>
              </w:rPr>
              <w:t> </w:t>
            </w:r>
            <w:r w:rsidRPr="001408F3">
              <w:rPr>
                <w:rFonts w:cs="Arial"/>
              </w:rPr>
              <w:t> </w:t>
            </w:r>
            <w:r w:rsidRPr="001408F3">
              <w:rPr>
                <w:rFonts w:cs="Arial"/>
              </w:rPr>
              <w:t> </w:t>
            </w:r>
            <w:r w:rsidRPr="001408F3">
              <w:rPr>
                <w:rFonts w:cs="Arial"/>
              </w:rPr>
              <w:t> </w:t>
            </w:r>
            <w:r w:rsidRPr="001408F3">
              <w:rPr>
                <w:rFonts w:cs="Arial"/>
              </w:rPr>
              <w:fldChar w:fldCharType="end"/>
            </w:r>
            <w:bookmarkEnd w:id="60"/>
          </w:p>
        </w:tc>
      </w:tr>
      <w:tr w:rsidR="003A5524" w:rsidRPr="001408F3" w14:paraId="4627DD75" w14:textId="77777777" w:rsidTr="00ED3B98">
        <w:trPr>
          <w:trHeight w:val="425"/>
        </w:trPr>
        <w:tc>
          <w:tcPr>
            <w:tcW w:w="1630" w:type="dxa"/>
          </w:tcPr>
          <w:p w14:paraId="6C4C039D" w14:textId="77777777" w:rsidR="003A5524" w:rsidRPr="001408F3" w:rsidRDefault="003A5524" w:rsidP="00ED3B98">
            <w:pPr>
              <w:rPr>
                <w:rFonts w:cs="Arial"/>
              </w:rPr>
            </w:pPr>
            <w:proofErr w:type="spellStart"/>
            <w:r w:rsidRPr="001408F3">
              <w:rPr>
                <w:rFonts w:cs="Arial"/>
              </w:rPr>
              <w:t>Org.nummer</w:t>
            </w:r>
            <w:proofErr w:type="spellEnd"/>
            <w:r w:rsidRPr="001408F3">
              <w:rPr>
                <w:rFonts w:cs="Arial"/>
              </w:rPr>
              <w:t>:</w:t>
            </w:r>
          </w:p>
        </w:tc>
        <w:tc>
          <w:tcPr>
            <w:tcW w:w="7582" w:type="dxa"/>
            <w:gridSpan w:val="3"/>
          </w:tcPr>
          <w:p w14:paraId="3B339D57" w14:textId="77777777" w:rsidR="003A5524" w:rsidRPr="001408F3" w:rsidRDefault="003A5524" w:rsidP="00ED3B98">
            <w:pPr>
              <w:rPr>
                <w:rFonts w:cs="Arial"/>
              </w:rPr>
            </w:pPr>
            <w:r w:rsidRPr="001408F3">
              <w:rPr>
                <w:rFonts w:cs="Arial"/>
              </w:rPr>
              <w:fldChar w:fldCharType="begin">
                <w:ffData>
                  <w:name w:val="Tekst2"/>
                  <w:enabled/>
                  <w:calcOnExit w:val="0"/>
                  <w:textInput/>
                </w:ffData>
              </w:fldChar>
            </w:r>
            <w:bookmarkStart w:id="61" w:name="Tekst2"/>
            <w:r w:rsidRPr="001408F3">
              <w:rPr>
                <w:rFonts w:cs="Arial"/>
              </w:rPr>
              <w:instrText xml:space="preserve"> FORMTEXT </w:instrText>
            </w:r>
            <w:r w:rsidRPr="001408F3">
              <w:rPr>
                <w:rFonts w:cs="Arial"/>
              </w:rPr>
            </w:r>
            <w:r w:rsidRPr="001408F3">
              <w:rPr>
                <w:rFonts w:cs="Arial"/>
              </w:rPr>
              <w:fldChar w:fldCharType="separate"/>
            </w:r>
            <w:r w:rsidRPr="001408F3">
              <w:rPr>
                <w:rFonts w:cs="Arial"/>
              </w:rPr>
              <w:t> </w:t>
            </w:r>
            <w:r w:rsidRPr="001408F3">
              <w:rPr>
                <w:rFonts w:cs="Arial"/>
              </w:rPr>
              <w:t> </w:t>
            </w:r>
            <w:r w:rsidRPr="001408F3">
              <w:rPr>
                <w:rFonts w:cs="Arial"/>
              </w:rPr>
              <w:t> </w:t>
            </w:r>
            <w:r w:rsidRPr="001408F3">
              <w:rPr>
                <w:rFonts w:cs="Arial"/>
              </w:rPr>
              <w:t> </w:t>
            </w:r>
            <w:r w:rsidRPr="001408F3">
              <w:rPr>
                <w:rFonts w:cs="Arial"/>
              </w:rPr>
              <w:t> </w:t>
            </w:r>
            <w:r w:rsidRPr="001408F3">
              <w:rPr>
                <w:rFonts w:cs="Arial"/>
              </w:rPr>
              <w:fldChar w:fldCharType="end"/>
            </w:r>
            <w:bookmarkEnd w:id="61"/>
          </w:p>
        </w:tc>
      </w:tr>
      <w:tr w:rsidR="003A5524" w:rsidRPr="001408F3" w14:paraId="0C054147" w14:textId="77777777" w:rsidTr="00ED3B98">
        <w:trPr>
          <w:trHeight w:val="425"/>
        </w:trPr>
        <w:tc>
          <w:tcPr>
            <w:tcW w:w="1630" w:type="dxa"/>
          </w:tcPr>
          <w:p w14:paraId="0267BCF5" w14:textId="77777777" w:rsidR="003A5524" w:rsidRPr="001408F3" w:rsidRDefault="003A5524" w:rsidP="00ED3B98">
            <w:pPr>
              <w:rPr>
                <w:rFonts w:cs="Arial"/>
              </w:rPr>
            </w:pPr>
            <w:r w:rsidRPr="001408F3">
              <w:rPr>
                <w:rFonts w:cs="Arial"/>
              </w:rPr>
              <w:t>Postadresse:</w:t>
            </w:r>
          </w:p>
        </w:tc>
        <w:tc>
          <w:tcPr>
            <w:tcW w:w="7582" w:type="dxa"/>
            <w:gridSpan w:val="3"/>
          </w:tcPr>
          <w:p w14:paraId="60C8A23F" w14:textId="77777777" w:rsidR="003A5524" w:rsidRPr="001408F3" w:rsidRDefault="003A5524" w:rsidP="00ED3B98">
            <w:pPr>
              <w:rPr>
                <w:rFonts w:cs="Arial"/>
              </w:rPr>
            </w:pPr>
            <w:r w:rsidRPr="001408F3">
              <w:rPr>
                <w:rFonts w:cs="Arial"/>
              </w:rPr>
              <w:fldChar w:fldCharType="begin">
                <w:ffData>
                  <w:name w:val="Tekst3"/>
                  <w:enabled/>
                  <w:calcOnExit w:val="0"/>
                  <w:textInput/>
                </w:ffData>
              </w:fldChar>
            </w:r>
            <w:bookmarkStart w:id="62" w:name="Tekst3"/>
            <w:r w:rsidRPr="001408F3">
              <w:rPr>
                <w:rFonts w:cs="Arial"/>
              </w:rPr>
              <w:instrText xml:space="preserve"> FORMTEXT </w:instrText>
            </w:r>
            <w:r w:rsidRPr="001408F3">
              <w:rPr>
                <w:rFonts w:cs="Arial"/>
              </w:rPr>
            </w:r>
            <w:r w:rsidRPr="001408F3">
              <w:rPr>
                <w:rFonts w:cs="Arial"/>
              </w:rPr>
              <w:fldChar w:fldCharType="separate"/>
            </w:r>
            <w:r w:rsidRPr="001408F3">
              <w:rPr>
                <w:rFonts w:cs="Arial"/>
              </w:rPr>
              <w:t> </w:t>
            </w:r>
            <w:r w:rsidRPr="001408F3">
              <w:rPr>
                <w:rFonts w:cs="Arial"/>
              </w:rPr>
              <w:t> </w:t>
            </w:r>
            <w:r w:rsidRPr="001408F3">
              <w:rPr>
                <w:rFonts w:cs="Arial"/>
              </w:rPr>
              <w:t> </w:t>
            </w:r>
            <w:r w:rsidRPr="001408F3">
              <w:rPr>
                <w:rFonts w:cs="Arial"/>
              </w:rPr>
              <w:t> </w:t>
            </w:r>
            <w:r w:rsidRPr="001408F3">
              <w:rPr>
                <w:rFonts w:cs="Arial"/>
              </w:rPr>
              <w:t> </w:t>
            </w:r>
            <w:r w:rsidRPr="001408F3">
              <w:rPr>
                <w:rFonts w:cs="Arial"/>
              </w:rPr>
              <w:fldChar w:fldCharType="end"/>
            </w:r>
            <w:bookmarkEnd w:id="62"/>
          </w:p>
        </w:tc>
      </w:tr>
      <w:tr w:rsidR="003A5524" w:rsidRPr="001408F3" w14:paraId="3B4A9CEC" w14:textId="77777777" w:rsidTr="00ED3B98">
        <w:trPr>
          <w:trHeight w:val="425"/>
        </w:trPr>
        <w:tc>
          <w:tcPr>
            <w:tcW w:w="1630" w:type="dxa"/>
          </w:tcPr>
          <w:p w14:paraId="40A60AF9" w14:textId="77777777" w:rsidR="003A5524" w:rsidRPr="001408F3" w:rsidRDefault="003A5524" w:rsidP="00ED3B98">
            <w:pPr>
              <w:rPr>
                <w:rFonts w:cs="Arial"/>
              </w:rPr>
            </w:pPr>
            <w:r w:rsidRPr="001408F3">
              <w:rPr>
                <w:rFonts w:cs="Arial"/>
              </w:rPr>
              <w:t>Besøksadresse:</w:t>
            </w:r>
          </w:p>
        </w:tc>
        <w:tc>
          <w:tcPr>
            <w:tcW w:w="7582" w:type="dxa"/>
            <w:gridSpan w:val="3"/>
          </w:tcPr>
          <w:p w14:paraId="3CFFC58E" w14:textId="77777777" w:rsidR="003A5524" w:rsidRPr="001408F3" w:rsidRDefault="003A5524" w:rsidP="00ED3B98">
            <w:pPr>
              <w:rPr>
                <w:rFonts w:cs="Arial"/>
              </w:rPr>
            </w:pPr>
            <w:r w:rsidRPr="001408F3">
              <w:rPr>
                <w:rFonts w:cs="Arial"/>
              </w:rPr>
              <w:fldChar w:fldCharType="begin">
                <w:ffData>
                  <w:name w:val="Tekst4"/>
                  <w:enabled/>
                  <w:calcOnExit w:val="0"/>
                  <w:textInput/>
                </w:ffData>
              </w:fldChar>
            </w:r>
            <w:bookmarkStart w:id="63" w:name="Tekst4"/>
            <w:r w:rsidRPr="001408F3">
              <w:rPr>
                <w:rFonts w:cs="Arial"/>
              </w:rPr>
              <w:instrText xml:space="preserve"> FORMTEXT </w:instrText>
            </w:r>
            <w:r w:rsidRPr="001408F3">
              <w:rPr>
                <w:rFonts w:cs="Arial"/>
              </w:rPr>
            </w:r>
            <w:r w:rsidRPr="001408F3">
              <w:rPr>
                <w:rFonts w:cs="Arial"/>
              </w:rPr>
              <w:fldChar w:fldCharType="separate"/>
            </w:r>
            <w:r w:rsidRPr="001408F3">
              <w:rPr>
                <w:rFonts w:cs="Arial"/>
              </w:rPr>
              <w:t> </w:t>
            </w:r>
            <w:r w:rsidRPr="001408F3">
              <w:rPr>
                <w:rFonts w:cs="Arial"/>
              </w:rPr>
              <w:t> </w:t>
            </w:r>
            <w:r w:rsidRPr="001408F3">
              <w:rPr>
                <w:rFonts w:cs="Arial"/>
              </w:rPr>
              <w:t> </w:t>
            </w:r>
            <w:r w:rsidRPr="001408F3">
              <w:rPr>
                <w:rFonts w:cs="Arial"/>
              </w:rPr>
              <w:t> </w:t>
            </w:r>
            <w:r w:rsidRPr="001408F3">
              <w:rPr>
                <w:rFonts w:cs="Arial"/>
              </w:rPr>
              <w:t> </w:t>
            </w:r>
            <w:r w:rsidRPr="001408F3">
              <w:rPr>
                <w:rFonts w:cs="Arial"/>
              </w:rPr>
              <w:fldChar w:fldCharType="end"/>
            </w:r>
            <w:bookmarkEnd w:id="63"/>
          </w:p>
        </w:tc>
      </w:tr>
      <w:tr w:rsidR="003A5524" w:rsidRPr="001408F3" w14:paraId="64FC2DC4" w14:textId="77777777" w:rsidTr="00ED3B98">
        <w:trPr>
          <w:trHeight w:val="425"/>
        </w:trPr>
        <w:tc>
          <w:tcPr>
            <w:tcW w:w="1630" w:type="dxa"/>
          </w:tcPr>
          <w:p w14:paraId="3872D663" w14:textId="77777777" w:rsidR="003A5524" w:rsidRPr="001408F3" w:rsidRDefault="003A5524" w:rsidP="00ED3B98">
            <w:pPr>
              <w:rPr>
                <w:rFonts w:cs="Arial"/>
              </w:rPr>
            </w:pPr>
            <w:r w:rsidRPr="001408F3">
              <w:rPr>
                <w:rFonts w:cs="Arial"/>
              </w:rPr>
              <w:t>Telefonnummer:</w:t>
            </w:r>
          </w:p>
        </w:tc>
        <w:tc>
          <w:tcPr>
            <w:tcW w:w="2976" w:type="dxa"/>
          </w:tcPr>
          <w:p w14:paraId="289766D6" w14:textId="77777777" w:rsidR="003A5524" w:rsidRPr="001408F3" w:rsidRDefault="003A5524" w:rsidP="00ED3B98">
            <w:pPr>
              <w:rPr>
                <w:rFonts w:cs="Arial"/>
              </w:rPr>
            </w:pPr>
            <w:r w:rsidRPr="001408F3">
              <w:rPr>
                <w:rFonts w:cs="Arial"/>
              </w:rPr>
              <w:fldChar w:fldCharType="begin">
                <w:ffData>
                  <w:name w:val="Tekst5"/>
                  <w:enabled/>
                  <w:calcOnExit w:val="0"/>
                  <w:textInput/>
                </w:ffData>
              </w:fldChar>
            </w:r>
            <w:bookmarkStart w:id="64" w:name="Tekst5"/>
            <w:r w:rsidRPr="001408F3">
              <w:rPr>
                <w:rFonts w:cs="Arial"/>
              </w:rPr>
              <w:instrText xml:space="preserve"> FORMTEXT </w:instrText>
            </w:r>
            <w:r w:rsidRPr="001408F3">
              <w:rPr>
                <w:rFonts w:cs="Arial"/>
              </w:rPr>
            </w:r>
            <w:r w:rsidRPr="001408F3">
              <w:rPr>
                <w:rFonts w:cs="Arial"/>
              </w:rPr>
              <w:fldChar w:fldCharType="separate"/>
            </w:r>
            <w:r w:rsidRPr="001408F3">
              <w:rPr>
                <w:rFonts w:cs="Arial"/>
              </w:rPr>
              <w:t> </w:t>
            </w:r>
            <w:r w:rsidRPr="001408F3">
              <w:rPr>
                <w:rFonts w:cs="Arial"/>
              </w:rPr>
              <w:t> </w:t>
            </w:r>
            <w:r w:rsidRPr="001408F3">
              <w:rPr>
                <w:rFonts w:cs="Arial"/>
              </w:rPr>
              <w:t> </w:t>
            </w:r>
            <w:r w:rsidRPr="001408F3">
              <w:rPr>
                <w:rFonts w:cs="Arial"/>
              </w:rPr>
              <w:t> </w:t>
            </w:r>
            <w:r w:rsidRPr="001408F3">
              <w:rPr>
                <w:rFonts w:cs="Arial"/>
              </w:rPr>
              <w:t> </w:t>
            </w:r>
            <w:r w:rsidRPr="001408F3">
              <w:rPr>
                <w:rFonts w:cs="Arial"/>
              </w:rPr>
              <w:fldChar w:fldCharType="end"/>
            </w:r>
            <w:bookmarkEnd w:id="64"/>
          </w:p>
        </w:tc>
        <w:tc>
          <w:tcPr>
            <w:tcW w:w="1418" w:type="dxa"/>
          </w:tcPr>
          <w:p w14:paraId="5350F589" w14:textId="77777777" w:rsidR="003A5524" w:rsidRPr="001408F3" w:rsidRDefault="003A5524" w:rsidP="00ED3B98">
            <w:pPr>
              <w:rPr>
                <w:rFonts w:cs="Arial"/>
              </w:rPr>
            </w:pPr>
          </w:p>
        </w:tc>
        <w:tc>
          <w:tcPr>
            <w:tcW w:w="3188" w:type="dxa"/>
          </w:tcPr>
          <w:p w14:paraId="63E861C8" w14:textId="77777777" w:rsidR="003A5524" w:rsidRPr="001408F3" w:rsidRDefault="003A5524" w:rsidP="00ED3B98">
            <w:pPr>
              <w:rPr>
                <w:rFonts w:cs="Arial"/>
              </w:rPr>
            </w:pPr>
          </w:p>
        </w:tc>
      </w:tr>
    </w:tbl>
    <w:p w14:paraId="39749890" w14:textId="77777777" w:rsidR="003A5524" w:rsidRPr="001408F3" w:rsidRDefault="003A5524" w:rsidP="003A55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2907"/>
        <w:gridCol w:w="1416"/>
        <w:gridCol w:w="3113"/>
      </w:tblGrid>
      <w:tr w:rsidR="003A5524" w:rsidRPr="001408F3" w14:paraId="098CEF76" w14:textId="77777777" w:rsidTr="00ED3B98">
        <w:trPr>
          <w:trHeight w:val="425"/>
        </w:trPr>
        <w:tc>
          <w:tcPr>
            <w:tcW w:w="1630" w:type="dxa"/>
            <w:tcBorders>
              <w:top w:val="dotted" w:sz="4" w:space="0" w:color="auto"/>
              <w:left w:val="dotted" w:sz="4" w:space="0" w:color="auto"/>
              <w:bottom w:val="dotted" w:sz="4" w:space="0" w:color="auto"/>
              <w:right w:val="dotted" w:sz="4" w:space="0" w:color="auto"/>
            </w:tcBorders>
          </w:tcPr>
          <w:p w14:paraId="490D966B" w14:textId="77777777" w:rsidR="003A5524" w:rsidRPr="001408F3" w:rsidRDefault="003A5524" w:rsidP="00ED3B98">
            <w:pPr>
              <w:rPr>
                <w:rFonts w:cs="Arial"/>
              </w:rPr>
            </w:pPr>
            <w:r w:rsidRPr="001408F3">
              <w:rPr>
                <w:rFonts w:cs="Arial"/>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29505300" w14:textId="77777777" w:rsidR="003A5524" w:rsidRPr="001408F3" w:rsidRDefault="003A5524" w:rsidP="00ED3B98">
            <w:pPr>
              <w:rPr>
                <w:rFonts w:cs="Arial"/>
              </w:rPr>
            </w:pPr>
            <w:r w:rsidRPr="001408F3">
              <w:rPr>
                <w:rFonts w:cs="Arial"/>
              </w:rPr>
              <w:fldChar w:fldCharType="begin">
                <w:ffData>
                  <w:name w:val="Tekst8"/>
                  <w:enabled/>
                  <w:calcOnExit w:val="0"/>
                  <w:textInput/>
                </w:ffData>
              </w:fldChar>
            </w:r>
            <w:bookmarkStart w:id="65" w:name="Tekst8"/>
            <w:r w:rsidRPr="001408F3">
              <w:rPr>
                <w:rFonts w:cs="Arial"/>
              </w:rPr>
              <w:instrText xml:space="preserve"> FORMTEXT </w:instrText>
            </w:r>
            <w:r w:rsidRPr="001408F3">
              <w:rPr>
                <w:rFonts w:cs="Arial"/>
              </w:rPr>
            </w:r>
            <w:r w:rsidRPr="001408F3">
              <w:rPr>
                <w:rFonts w:cs="Arial"/>
              </w:rPr>
              <w:fldChar w:fldCharType="separate"/>
            </w:r>
            <w:r w:rsidRPr="001408F3">
              <w:rPr>
                <w:rFonts w:cs="Arial"/>
              </w:rPr>
              <w:t> </w:t>
            </w:r>
            <w:r w:rsidRPr="001408F3">
              <w:rPr>
                <w:rFonts w:cs="Arial"/>
              </w:rPr>
              <w:t> </w:t>
            </w:r>
            <w:r w:rsidRPr="001408F3">
              <w:rPr>
                <w:rFonts w:cs="Arial"/>
              </w:rPr>
              <w:t> </w:t>
            </w:r>
            <w:r w:rsidRPr="001408F3">
              <w:rPr>
                <w:rFonts w:cs="Arial"/>
              </w:rPr>
              <w:t> </w:t>
            </w:r>
            <w:r w:rsidRPr="001408F3">
              <w:rPr>
                <w:rFonts w:cs="Arial"/>
              </w:rPr>
              <w:t> </w:t>
            </w:r>
            <w:r w:rsidRPr="001408F3">
              <w:rPr>
                <w:rFonts w:cs="Arial"/>
              </w:rPr>
              <w:fldChar w:fldCharType="end"/>
            </w:r>
            <w:bookmarkEnd w:id="65"/>
          </w:p>
        </w:tc>
      </w:tr>
      <w:tr w:rsidR="003A5524" w:rsidRPr="001408F3" w14:paraId="3C3F67A5" w14:textId="77777777" w:rsidTr="00ED3B98">
        <w:trPr>
          <w:trHeight w:val="425"/>
        </w:trPr>
        <w:tc>
          <w:tcPr>
            <w:tcW w:w="1630" w:type="dxa"/>
            <w:tcBorders>
              <w:top w:val="dotted" w:sz="4" w:space="0" w:color="auto"/>
              <w:left w:val="dotted" w:sz="4" w:space="0" w:color="auto"/>
              <w:bottom w:val="dotted" w:sz="4" w:space="0" w:color="auto"/>
              <w:right w:val="dotted" w:sz="4" w:space="0" w:color="auto"/>
            </w:tcBorders>
          </w:tcPr>
          <w:p w14:paraId="7ECB27C7" w14:textId="77777777" w:rsidR="003A5524" w:rsidRPr="001408F3" w:rsidRDefault="003A5524" w:rsidP="00ED3B98">
            <w:pPr>
              <w:rPr>
                <w:rFonts w:cs="Arial"/>
              </w:rPr>
            </w:pPr>
            <w:r w:rsidRPr="001408F3">
              <w:rPr>
                <w:rFonts w:cs="Arial"/>
              </w:rPr>
              <w:t>Telefonnummer:</w:t>
            </w:r>
          </w:p>
        </w:tc>
        <w:tc>
          <w:tcPr>
            <w:tcW w:w="2976" w:type="dxa"/>
            <w:tcBorders>
              <w:top w:val="dotted" w:sz="4" w:space="0" w:color="auto"/>
              <w:left w:val="dotted" w:sz="4" w:space="0" w:color="auto"/>
              <w:bottom w:val="dotted" w:sz="4" w:space="0" w:color="auto"/>
              <w:right w:val="dotted" w:sz="4" w:space="0" w:color="auto"/>
            </w:tcBorders>
          </w:tcPr>
          <w:p w14:paraId="52C1FA0C" w14:textId="77777777" w:rsidR="003A5524" w:rsidRPr="001408F3" w:rsidRDefault="003A5524" w:rsidP="00ED3B98">
            <w:pPr>
              <w:rPr>
                <w:rFonts w:cs="Arial"/>
              </w:rPr>
            </w:pPr>
            <w:r w:rsidRPr="001408F3">
              <w:rPr>
                <w:rFonts w:cs="Arial"/>
              </w:rPr>
              <w:fldChar w:fldCharType="begin">
                <w:ffData>
                  <w:name w:val="Tekst9"/>
                  <w:enabled/>
                  <w:calcOnExit w:val="0"/>
                  <w:textInput/>
                </w:ffData>
              </w:fldChar>
            </w:r>
            <w:bookmarkStart w:id="66" w:name="Tekst9"/>
            <w:r w:rsidRPr="001408F3">
              <w:rPr>
                <w:rFonts w:cs="Arial"/>
              </w:rPr>
              <w:instrText xml:space="preserve"> FORMTEXT </w:instrText>
            </w:r>
            <w:r w:rsidRPr="001408F3">
              <w:rPr>
                <w:rFonts w:cs="Arial"/>
              </w:rPr>
            </w:r>
            <w:r w:rsidRPr="001408F3">
              <w:rPr>
                <w:rFonts w:cs="Arial"/>
              </w:rPr>
              <w:fldChar w:fldCharType="separate"/>
            </w:r>
            <w:r w:rsidRPr="001408F3">
              <w:rPr>
                <w:rFonts w:cs="Arial"/>
              </w:rPr>
              <w:t> </w:t>
            </w:r>
            <w:r w:rsidRPr="001408F3">
              <w:rPr>
                <w:rFonts w:cs="Arial"/>
              </w:rPr>
              <w:t> </w:t>
            </w:r>
            <w:r w:rsidRPr="001408F3">
              <w:rPr>
                <w:rFonts w:cs="Arial"/>
              </w:rPr>
              <w:t> </w:t>
            </w:r>
            <w:r w:rsidRPr="001408F3">
              <w:rPr>
                <w:rFonts w:cs="Arial"/>
              </w:rPr>
              <w:t> </w:t>
            </w:r>
            <w:r w:rsidRPr="001408F3">
              <w:rPr>
                <w:rFonts w:cs="Arial"/>
              </w:rPr>
              <w:t> </w:t>
            </w:r>
            <w:r w:rsidRPr="001408F3">
              <w:rPr>
                <w:rFonts w:cs="Arial"/>
              </w:rPr>
              <w:fldChar w:fldCharType="end"/>
            </w:r>
            <w:bookmarkEnd w:id="66"/>
          </w:p>
        </w:tc>
        <w:tc>
          <w:tcPr>
            <w:tcW w:w="1418" w:type="dxa"/>
            <w:tcBorders>
              <w:top w:val="dotted" w:sz="4" w:space="0" w:color="auto"/>
              <w:left w:val="dotted" w:sz="4" w:space="0" w:color="auto"/>
              <w:bottom w:val="dotted" w:sz="4" w:space="0" w:color="auto"/>
              <w:right w:val="dotted" w:sz="4" w:space="0" w:color="auto"/>
            </w:tcBorders>
          </w:tcPr>
          <w:p w14:paraId="76A288D4" w14:textId="77777777" w:rsidR="003A5524" w:rsidRPr="001408F3" w:rsidRDefault="003A5524" w:rsidP="00ED3B98">
            <w:pPr>
              <w:rPr>
                <w:rFonts w:cs="Arial"/>
              </w:rPr>
            </w:pPr>
            <w:r w:rsidRPr="001408F3">
              <w:rPr>
                <w:rFonts w:cs="Arial"/>
              </w:rPr>
              <w:t>Mobilnummer:</w:t>
            </w:r>
          </w:p>
        </w:tc>
        <w:tc>
          <w:tcPr>
            <w:tcW w:w="3188" w:type="dxa"/>
            <w:tcBorders>
              <w:top w:val="dotted" w:sz="4" w:space="0" w:color="auto"/>
              <w:left w:val="dotted" w:sz="4" w:space="0" w:color="auto"/>
              <w:bottom w:val="dotted" w:sz="4" w:space="0" w:color="auto"/>
              <w:right w:val="dotted" w:sz="4" w:space="0" w:color="auto"/>
            </w:tcBorders>
          </w:tcPr>
          <w:p w14:paraId="5468317D" w14:textId="77777777" w:rsidR="003A5524" w:rsidRPr="001408F3" w:rsidRDefault="003A5524" w:rsidP="00ED3B98">
            <w:pPr>
              <w:rPr>
                <w:rFonts w:cs="Arial"/>
              </w:rPr>
            </w:pPr>
            <w:r w:rsidRPr="001408F3">
              <w:rPr>
                <w:rFonts w:cs="Arial"/>
              </w:rPr>
              <w:fldChar w:fldCharType="begin">
                <w:ffData>
                  <w:name w:val="Tekst10"/>
                  <w:enabled/>
                  <w:calcOnExit w:val="0"/>
                  <w:textInput/>
                </w:ffData>
              </w:fldChar>
            </w:r>
            <w:bookmarkStart w:id="67" w:name="Tekst10"/>
            <w:r w:rsidRPr="001408F3">
              <w:rPr>
                <w:rFonts w:cs="Arial"/>
              </w:rPr>
              <w:instrText xml:space="preserve"> FORMTEXT </w:instrText>
            </w:r>
            <w:r w:rsidRPr="001408F3">
              <w:rPr>
                <w:rFonts w:cs="Arial"/>
              </w:rPr>
            </w:r>
            <w:r w:rsidRPr="001408F3">
              <w:rPr>
                <w:rFonts w:cs="Arial"/>
              </w:rPr>
              <w:fldChar w:fldCharType="separate"/>
            </w:r>
            <w:r w:rsidRPr="001408F3">
              <w:rPr>
                <w:rFonts w:cs="Arial"/>
              </w:rPr>
              <w:t> </w:t>
            </w:r>
            <w:r w:rsidRPr="001408F3">
              <w:rPr>
                <w:rFonts w:cs="Arial"/>
              </w:rPr>
              <w:t> </w:t>
            </w:r>
            <w:r w:rsidRPr="001408F3">
              <w:rPr>
                <w:rFonts w:cs="Arial"/>
              </w:rPr>
              <w:t> </w:t>
            </w:r>
            <w:r w:rsidRPr="001408F3">
              <w:rPr>
                <w:rFonts w:cs="Arial"/>
              </w:rPr>
              <w:t> </w:t>
            </w:r>
            <w:r w:rsidRPr="001408F3">
              <w:rPr>
                <w:rFonts w:cs="Arial"/>
              </w:rPr>
              <w:t> </w:t>
            </w:r>
            <w:r w:rsidRPr="001408F3">
              <w:rPr>
                <w:rFonts w:cs="Arial"/>
              </w:rPr>
              <w:fldChar w:fldCharType="end"/>
            </w:r>
            <w:bookmarkEnd w:id="67"/>
          </w:p>
        </w:tc>
      </w:tr>
      <w:tr w:rsidR="003A5524" w:rsidRPr="001408F3" w14:paraId="7062B572" w14:textId="77777777" w:rsidTr="00ED3B98">
        <w:trPr>
          <w:trHeight w:val="425"/>
        </w:trPr>
        <w:tc>
          <w:tcPr>
            <w:tcW w:w="1630" w:type="dxa"/>
            <w:tcBorders>
              <w:top w:val="dotted" w:sz="4" w:space="0" w:color="auto"/>
              <w:left w:val="dotted" w:sz="4" w:space="0" w:color="auto"/>
              <w:bottom w:val="dotted" w:sz="4" w:space="0" w:color="auto"/>
              <w:right w:val="dotted" w:sz="4" w:space="0" w:color="auto"/>
            </w:tcBorders>
          </w:tcPr>
          <w:p w14:paraId="6777F99C" w14:textId="77777777" w:rsidR="003A5524" w:rsidRPr="001408F3" w:rsidRDefault="003A5524" w:rsidP="00ED3B98">
            <w:pPr>
              <w:rPr>
                <w:rFonts w:cs="Arial"/>
              </w:rPr>
            </w:pPr>
            <w:r w:rsidRPr="001408F3">
              <w:rPr>
                <w:rFonts w:cs="Arial"/>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00AFB941" w14:textId="77777777" w:rsidR="003A5524" w:rsidRPr="001408F3" w:rsidRDefault="003A5524" w:rsidP="00ED3B98">
            <w:pPr>
              <w:rPr>
                <w:rFonts w:cs="Arial"/>
              </w:rPr>
            </w:pPr>
            <w:r w:rsidRPr="001408F3">
              <w:rPr>
                <w:rFonts w:cs="Arial"/>
              </w:rPr>
              <w:fldChar w:fldCharType="begin">
                <w:ffData>
                  <w:name w:val="Tekst11"/>
                  <w:enabled/>
                  <w:calcOnExit w:val="0"/>
                  <w:textInput/>
                </w:ffData>
              </w:fldChar>
            </w:r>
            <w:bookmarkStart w:id="68" w:name="Tekst11"/>
            <w:r w:rsidRPr="001408F3">
              <w:rPr>
                <w:rFonts w:cs="Arial"/>
              </w:rPr>
              <w:instrText xml:space="preserve"> FORMTEXT </w:instrText>
            </w:r>
            <w:r w:rsidRPr="001408F3">
              <w:rPr>
                <w:rFonts w:cs="Arial"/>
              </w:rPr>
            </w:r>
            <w:r w:rsidRPr="001408F3">
              <w:rPr>
                <w:rFonts w:cs="Arial"/>
              </w:rPr>
              <w:fldChar w:fldCharType="separate"/>
            </w:r>
            <w:r w:rsidRPr="001408F3">
              <w:rPr>
                <w:rFonts w:cs="Arial"/>
              </w:rPr>
              <w:t> </w:t>
            </w:r>
            <w:r w:rsidRPr="001408F3">
              <w:rPr>
                <w:rFonts w:cs="Arial"/>
              </w:rPr>
              <w:t> </w:t>
            </w:r>
            <w:r w:rsidRPr="001408F3">
              <w:rPr>
                <w:rFonts w:cs="Arial"/>
              </w:rPr>
              <w:t> </w:t>
            </w:r>
            <w:r w:rsidRPr="001408F3">
              <w:rPr>
                <w:rFonts w:cs="Arial"/>
              </w:rPr>
              <w:t> </w:t>
            </w:r>
            <w:r w:rsidRPr="001408F3">
              <w:rPr>
                <w:rFonts w:cs="Arial"/>
              </w:rPr>
              <w:t> </w:t>
            </w:r>
            <w:r w:rsidRPr="001408F3">
              <w:rPr>
                <w:rFonts w:cs="Arial"/>
              </w:rPr>
              <w:fldChar w:fldCharType="end"/>
            </w:r>
            <w:bookmarkEnd w:id="68"/>
          </w:p>
        </w:tc>
      </w:tr>
    </w:tbl>
    <w:p w14:paraId="15D7D785" w14:textId="77777777" w:rsidR="003A5524" w:rsidRPr="001408F3" w:rsidRDefault="003A5524" w:rsidP="003A5524">
      <w:pPr>
        <w:rPr>
          <w:rFonts w:cs="Arial"/>
        </w:rPr>
      </w:pPr>
    </w:p>
    <w:p w14:paraId="1473C723" w14:textId="77777777" w:rsidR="003A5524" w:rsidRPr="001408F3" w:rsidRDefault="00710CB1" w:rsidP="003A5524">
      <w:pPr>
        <w:rPr>
          <w:rFonts w:cs="Arial"/>
        </w:rPr>
      </w:pPr>
      <w:r>
        <w:rPr>
          <w:rFonts w:cs="Arial"/>
        </w:rPr>
        <w:t>Ovennevnte</w:t>
      </w:r>
      <w:r w:rsidR="003A5524" w:rsidRPr="001408F3">
        <w:rPr>
          <w:rFonts w:cs="Arial"/>
        </w:rPr>
        <w:t xml:space="preserve"> leverandør gir med dette vedlagte tilbud på i henhold til de betingelser som </w:t>
      </w:r>
      <w:proofErr w:type="gramStart"/>
      <w:r w:rsidR="003A5524" w:rsidRPr="001408F3">
        <w:rPr>
          <w:rFonts w:cs="Arial"/>
        </w:rPr>
        <w:t>fremkommer</w:t>
      </w:r>
      <w:proofErr w:type="gramEnd"/>
      <w:r w:rsidR="003A5524" w:rsidRPr="001408F3">
        <w:rPr>
          <w:rFonts w:cs="Arial"/>
        </w:rPr>
        <w:t xml:space="preserve"> av konkurransegrunnlaget. </w:t>
      </w:r>
    </w:p>
    <w:p w14:paraId="38AB3792" w14:textId="77777777" w:rsidR="003A5524" w:rsidRPr="001408F3" w:rsidRDefault="003A5524" w:rsidP="003A5524">
      <w:pPr>
        <w:rPr>
          <w:rFonts w:cs="Arial"/>
        </w:rPr>
      </w:pPr>
    </w:p>
    <w:p w14:paraId="1B7FBC2D" w14:textId="3D4E92A8" w:rsidR="003A5524" w:rsidRPr="001408F3" w:rsidRDefault="003A5524" w:rsidP="003A5524">
      <w:pPr>
        <w:rPr>
          <w:rFonts w:cs="Arial"/>
        </w:rPr>
      </w:pPr>
      <w:r w:rsidRPr="001408F3">
        <w:rPr>
          <w:rFonts w:cs="Arial"/>
        </w:rPr>
        <w:fldChar w:fldCharType="begin">
          <w:ffData>
            <w:name w:val=""/>
            <w:enabled w:val="0"/>
            <w:calcOnExit w:val="0"/>
            <w:checkBox>
              <w:sizeAuto/>
              <w:default w:val="0"/>
            </w:checkBox>
          </w:ffData>
        </w:fldChar>
      </w:r>
      <w:r w:rsidRPr="001408F3">
        <w:rPr>
          <w:rFonts w:cs="Arial"/>
        </w:rPr>
        <w:instrText xml:space="preserve"> FORMCHECKBOX </w:instrText>
      </w:r>
      <w:r w:rsidR="00073000">
        <w:rPr>
          <w:rFonts w:cs="Arial"/>
        </w:rPr>
      </w:r>
      <w:r w:rsidR="00073000">
        <w:rPr>
          <w:rFonts w:cs="Arial"/>
        </w:rPr>
        <w:fldChar w:fldCharType="separate"/>
      </w:r>
      <w:r w:rsidRPr="001408F3">
        <w:rPr>
          <w:rFonts w:cs="Arial"/>
        </w:rPr>
        <w:fldChar w:fldCharType="end"/>
      </w:r>
      <w:r w:rsidRPr="001408F3">
        <w:rPr>
          <w:rFonts w:cs="Arial"/>
        </w:rPr>
        <w:t xml:space="preserve"> Vi vedstår oss vårt tilbud til den dato som er angitt i konkurransegrunnlaget</w:t>
      </w:r>
      <w:r w:rsidR="00595A60">
        <w:rPr>
          <w:rFonts w:cs="Arial"/>
        </w:rPr>
        <w:t xml:space="preserve">. </w:t>
      </w:r>
      <w:r w:rsidRPr="001408F3">
        <w:rPr>
          <w:rFonts w:cs="Arial"/>
        </w:rPr>
        <w:t xml:space="preserve">Tilbudet kan aksepteres av </w:t>
      </w:r>
      <w:r w:rsidR="00B708AA">
        <w:rPr>
          <w:rFonts w:cs="Arial"/>
        </w:rPr>
        <w:t>Kunden</w:t>
      </w:r>
      <w:r w:rsidRPr="001408F3">
        <w:rPr>
          <w:rFonts w:cs="Arial"/>
        </w:rPr>
        <w:t xml:space="preserve"> når som helst fram til utløp av vedståelsesfristen.</w:t>
      </w:r>
    </w:p>
    <w:p w14:paraId="0E62BF8D" w14:textId="77777777" w:rsidR="003A5524" w:rsidRPr="001408F3" w:rsidRDefault="003A5524" w:rsidP="003A5524">
      <w:pPr>
        <w:rPr>
          <w:rFonts w:cs="Arial"/>
        </w:rPr>
      </w:pPr>
    </w:p>
    <w:p w14:paraId="7D5B3659" w14:textId="77777777" w:rsidR="003A5524" w:rsidRPr="001408F3" w:rsidRDefault="003A5524" w:rsidP="003A5524">
      <w:pPr>
        <w:rPr>
          <w:rFonts w:cs="Arial"/>
        </w:rPr>
      </w:pPr>
    </w:p>
    <w:tbl>
      <w:tblPr>
        <w:tblW w:w="0" w:type="auto"/>
        <w:tblCellMar>
          <w:left w:w="70" w:type="dxa"/>
          <w:right w:w="70" w:type="dxa"/>
        </w:tblCellMar>
        <w:tblLook w:val="04A0" w:firstRow="1" w:lastRow="0" w:firstColumn="1" w:lastColumn="0" w:noHBand="0" w:noVBand="1"/>
      </w:tblPr>
      <w:tblGrid>
        <w:gridCol w:w="2024"/>
        <w:gridCol w:w="1538"/>
        <w:gridCol w:w="5510"/>
      </w:tblGrid>
      <w:tr w:rsidR="003A5524" w:rsidRPr="001408F3" w14:paraId="4BC6A831" w14:textId="77777777" w:rsidTr="00ED3B98">
        <w:trPr>
          <w:trHeight w:val="425"/>
        </w:trPr>
        <w:tc>
          <w:tcPr>
            <w:tcW w:w="2055" w:type="dxa"/>
            <w:tcBorders>
              <w:top w:val="nil"/>
              <w:left w:val="nil"/>
              <w:bottom w:val="dotted" w:sz="4" w:space="0" w:color="auto"/>
              <w:right w:val="nil"/>
            </w:tcBorders>
          </w:tcPr>
          <w:p w14:paraId="2F40E207" w14:textId="77777777" w:rsidR="003A5524" w:rsidRPr="001408F3" w:rsidRDefault="003A5524" w:rsidP="00ED3B98">
            <w:pPr>
              <w:rPr>
                <w:rFonts w:cs="Arial"/>
              </w:rPr>
            </w:pPr>
          </w:p>
        </w:tc>
        <w:tc>
          <w:tcPr>
            <w:tcW w:w="1559" w:type="dxa"/>
            <w:tcBorders>
              <w:top w:val="nil"/>
              <w:left w:val="nil"/>
              <w:bottom w:val="dotted" w:sz="4" w:space="0" w:color="auto"/>
              <w:right w:val="nil"/>
            </w:tcBorders>
          </w:tcPr>
          <w:p w14:paraId="672BFD62" w14:textId="77777777" w:rsidR="003A5524" w:rsidRPr="001408F3" w:rsidRDefault="003A5524" w:rsidP="00ED3B98">
            <w:pPr>
              <w:rPr>
                <w:rFonts w:cs="Arial"/>
              </w:rPr>
            </w:pPr>
          </w:p>
        </w:tc>
        <w:tc>
          <w:tcPr>
            <w:tcW w:w="5596" w:type="dxa"/>
            <w:tcBorders>
              <w:top w:val="nil"/>
              <w:left w:val="nil"/>
              <w:bottom w:val="dotted" w:sz="4" w:space="0" w:color="auto"/>
              <w:right w:val="nil"/>
            </w:tcBorders>
          </w:tcPr>
          <w:p w14:paraId="1DA48673" w14:textId="77777777" w:rsidR="003A5524" w:rsidRPr="001408F3" w:rsidRDefault="003A5524" w:rsidP="00ED3B98">
            <w:pPr>
              <w:rPr>
                <w:rFonts w:cs="Arial"/>
              </w:rPr>
            </w:pPr>
          </w:p>
        </w:tc>
      </w:tr>
      <w:tr w:rsidR="003A5524" w:rsidRPr="001408F3" w14:paraId="0F1AABCA" w14:textId="77777777" w:rsidTr="00ED3B98">
        <w:tc>
          <w:tcPr>
            <w:tcW w:w="2055" w:type="dxa"/>
            <w:tcBorders>
              <w:top w:val="dotted" w:sz="4" w:space="0" w:color="auto"/>
              <w:left w:val="nil"/>
              <w:bottom w:val="nil"/>
              <w:right w:val="nil"/>
            </w:tcBorders>
            <w:hideMark/>
          </w:tcPr>
          <w:p w14:paraId="1F2F4568" w14:textId="77777777" w:rsidR="003A5524" w:rsidRPr="001408F3" w:rsidRDefault="003A5524" w:rsidP="00ED3B98">
            <w:pPr>
              <w:rPr>
                <w:rFonts w:cs="Arial"/>
              </w:rPr>
            </w:pPr>
            <w:r w:rsidRPr="001408F3">
              <w:rPr>
                <w:rFonts w:cs="Arial"/>
              </w:rPr>
              <w:t>Sted</w:t>
            </w:r>
          </w:p>
        </w:tc>
        <w:tc>
          <w:tcPr>
            <w:tcW w:w="1559" w:type="dxa"/>
            <w:tcBorders>
              <w:top w:val="dotted" w:sz="4" w:space="0" w:color="auto"/>
              <w:left w:val="nil"/>
              <w:bottom w:val="nil"/>
              <w:right w:val="nil"/>
            </w:tcBorders>
            <w:hideMark/>
          </w:tcPr>
          <w:p w14:paraId="738665F1" w14:textId="77777777" w:rsidR="003A5524" w:rsidRPr="001408F3" w:rsidRDefault="003A5524" w:rsidP="00ED3B98">
            <w:pPr>
              <w:rPr>
                <w:rFonts w:cs="Arial"/>
              </w:rPr>
            </w:pPr>
            <w:r w:rsidRPr="001408F3">
              <w:rPr>
                <w:rFonts w:cs="Arial"/>
              </w:rPr>
              <w:t>Dato</w:t>
            </w:r>
          </w:p>
        </w:tc>
        <w:tc>
          <w:tcPr>
            <w:tcW w:w="5596" w:type="dxa"/>
            <w:tcBorders>
              <w:top w:val="dotted" w:sz="4" w:space="0" w:color="auto"/>
              <w:left w:val="nil"/>
              <w:bottom w:val="nil"/>
              <w:right w:val="nil"/>
            </w:tcBorders>
            <w:hideMark/>
          </w:tcPr>
          <w:p w14:paraId="0601D37A" w14:textId="77777777" w:rsidR="003A5524" w:rsidRPr="001408F3" w:rsidRDefault="003A5524" w:rsidP="00ED3B98">
            <w:pPr>
              <w:rPr>
                <w:rFonts w:cs="Arial"/>
              </w:rPr>
            </w:pPr>
            <w:r>
              <w:rPr>
                <w:rFonts w:cs="Arial"/>
              </w:rPr>
              <w:t>Underskrift</w:t>
            </w:r>
          </w:p>
        </w:tc>
      </w:tr>
      <w:tr w:rsidR="003A5524" w:rsidRPr="001408F3" w14:paraId="27783F87" w14:textId="77777777" w:rsidTr="00ED3B98">
        <w:tc>
          <w:tcPr>
            <w:tcW w:w="2055" w:type="dxa"/>
          </w:tcPr>
          <w:p w14:paraId="0D3D2E44" w14:textId="77777777" w:rsidR="003A5524" w:rsidRPr="001408F3" w:rsidRDefault="003A5524" w:rsidP="00ED3B98">
            <w:pPr>
              <w:rPr>
                <w:rFonts w:cs="Arial"/>
              </w:rPr>
            </w:pPr>
          </w:p>
        </w:tc>
        <w:tc>
          <w:tcPr>
            <w:tcW w:w="1559" w:type="dxa"/>
          </w:tcPr>
          <w:p w14:paraId="7F249DEC" w14:textId="77777777" w:rsidR="003A5524" w:rsidRPr="001408F3" w:rsidRDefault="003A5524" w:rsidP="00ED3B98">
            <w:pPr>
              <w:rPr>
                <w:rFonts w:cs="Arial"/>
              </w:rPr>
            </w:pPr>
          </w:p>
        </w:tc>
        <w:tc>
          <w:tcPr>
            <w:tcW w:w="5596" w:type="dxa"/>
            <w:tcBorders>
              <w:top w:val="nil"/>
              <w:left w:val="nil"/>
              <w:bottom w:val="dotted" w:sz="4" w:space="0" w:color="auto"/>
              <w:right w:val="nil"/>
            </w:tcBorders>
          </w:tcPr>
          <w:p w14:paraId="3ACB61EB" w14:textId="77777777" w:rsidR="003A5524" w:rsidRPr="001408F3" w:rsidRDefault="003A5524" w:rsidP="00ED3B98">
            <w:pPr>
              <w:rPr>
                <w:rFonts w:cs="Arial"/>
              </w:rPr>
            </w:pPr>
          </w:p>
        </w:tc>
      </w:tr>
      <w:tr w:rsidR="003A5524" w:rsidRPr="001408F3" w14:paraId="1F9EFE77" w14:textId="77777777" w:rsidTr="00ED3B98">
        <w:tc>
          <w:tcPr>
            <w:tcW w:w="2055" w:type="dxa"/>
          </w:tcPr>
          <w:p w14:paraId="4B29D8A3" w14:textId="77777777" w:rsidR="003A5524" w:rsidRPr="001408F3" w:rsidRDefault="003A5524" w:rsidP="00ED3B98">
            <w:pPr>
              <w:rPr>
                <w:rFonts w:cs="Arial"/>
              </w:rPr>
            </w:pPr>
          </w:p>
        </w:tc>
        <w:tc>
          <w:tcPr>
            <w:tcW w:w="1559" w:type="dxa"/>
          </w:tcPr>
          <w:p w14:paraId="1F68C0B4" w14:textId="77777777" w:rsidR="003A5524" w:rsidRPr="001408F3" w:rsidRDefault="003A5524" w:rsidP="00ED3B98">
            <w:pPr>
              <w:rPr>
                <w:rFonts w:cs="Arial"/>
              </w:rPr>
            </w:pPr>
          </w:p>
        </w:tc>
        <w:tc>
          <w:tcPr>
            <w:tcW w:w="5596" w:type="dxa"/>
            <w:tcBorders>
              <w:top w:val="dotted" w:sz="4" w:space="0" w:color="auto"/>
              <w:left w:val="nil"/>
              <w:bottom w:val="nil"/>
              <w:right w:val="nil"/>
            </w:tcBorders>
            <w:hideMark/>
          </w:tcPr>
          <w:p w14:paraId="10B58AEA" w14:textId="77777777" w:rsidR="003A5524" w:rsidRPr="001408F3" w:rsidRDefault="003A5524" w:rsidP="00ED3B98">
            <w:pPr>
              <w:rPr>
                <w:rFonts w:cs="Arial"/>
              </w:rPr>
            </w:pPr>
            <w:r w:rsidRPr="001408F3">
              <w:rPr>
                <w:rFonts w:cs="Arial"/>
              </w:rPr>
              <w:t>Navn med blokkbokstaver</w:t>
            </w:r>
          </w:p>
        </w:tc>
      </w:tr>
    </w:tbl>
    <w:p w14:paraId="3194CB56" w14:textId="77777777" w:rsidR="003A5524" w:rsidRPr="001408F3" w:rsidRDefault="003A5524" w:rsidP="003A5524">
      <w:pPr>
        <w:rPr>
          <w:rFonts w:cs="Arial"/>
        </w:rPr>
      </w:pPr>
    </w:p>
    <w:p w14:paraId="34496D3F" w14:textId="77777777" w:rsidR="003A5524" w:rsidRDefault="003A5524" w:rsidP="003A5524">
      <w:pPr>
        <w:rPr>
          <w:sz w:val="24"/>
          <w:szCs w:val="24"/>
          <w:highlight w:val="yellow"/>
        </w:rPr>
      </w:pPr>
    </w:p>
    <w:sectPr w:rsidR="003A5524" w:rsidSect="00F50462">
      <w:headerReference w:type="default" r:id="rId13"/>
      <w:footerReference w:type="even" r:id="rId14"/>
      <w:footerReference w:type="default" r:id="rId15"/>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611A" w14:textId="77777777" w:rsidR="00D01542" w:rsidRDefault="00D01542">
      <w:r>
        <w:separator/>
      </w:r>
    </w:p>
  </w:endnote>
  <w:endnote w:type="continuationSeparator" w:id="0">
    <w:p w14:paraId="7D0EBCF3" w14:textId="77777777" w:rsidR="00D01542" w:rsidRDefault="00D01542">
      <w:r>
        <w:continuationSeparator/>
      </w:r>
    </w:p>
  </w:endnote>
  <w:endnote w:type="continuationNotice" w:id="1">
    <w:p w14:paraId="2737DDEA" w14:textId="77777777" w:rsidR="00D01542" w:rsidRDefault="00D015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41BE" w14:textId="77777777" w:rsidR="007C0494" w:rsidRDefault="007C0494"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6BF2078A" w14:textId="77777777" w:rsidR="007C0494" w:rsidRDefault="007C049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246579"/>
      <w:docPartObj>
        <w:docPartGallery w:val="Page Numbers (Bottom of Page)"/>
        <w:docPartUnique/>
      </w:docPartObj>
    </w:sdtPr>
    <w:sdtEndPr/>
    <w:sdtContent>
      <w:p w14:paraId="208C19D3" w14:textId="32A0E517" w:rsidR="00E96DFD" w:rsidRDefault="00E96DFD">
        <w:pPr>
          <w:pStyle w:val="Bunntekst"/>
          <w:jc w:val="right"/>
        </w:pPr>
        <w:r>
          <w:fldChar w:fldCharType="begin"/>
        </w:r>
        <w:r>
          <w:instrText>PAGE   \* MERGEFORMAT</w:instrText>
        </w:r>
        <w:r>
          <w:fldChar w:fldCharType="separate"/>
        </w:r>
        <w:r>
          <w:t>2</w:t>
        </w:r>
        <w:r>
          <w:fldChar w:fldCharType="end"/>
        </w:r>
      </w:p>
    </w:sdtContent>
  </w:sdt>
  <w:p w14:paraId="12944422" w14:textId="77777777" w:rsidR="007C0494" w:rsidRDefault="007C04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57CC" w14:textId="77777777" w:rsidR="00D01542" w:rsidRDefault="00D01542">
      <w:r>
        <w:separator/>
      </w:r>
    </w:p>
  </w:footnote>
  <w:footnote w:type="continuationSeparator" w:id="0">
    <w:p w14:paraId="29DD5D7B" w14:textId="77777777" w:rsidR="00D01542" w:rsidRDefault="00D01542">
      <w:r>
        <w:continuationSeparator/>
      </w:r>
    </w:p>
  </w:footnote>
  <w:footnote w:type="continuationNotice" w:id="1">
    <w:p w14:paraId="4518E7BB" w14:textId="77777777" w:rsidR="00D01542" w:rsidRDefault="00D015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D66E" w14:textId="4CC0BB5F" w:rsidR="007C0494" w:rsidRDefault="007C0494" w:rsidP="00165FB2">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545A0C"/>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4555CDD"/>
    <w:multiLevelType w:val="hybridMultilevel"/>
    <w:tmpl w:val="A80A3664"/>
    <w:lvl w:ilvl="0" w:tplc="EF6236E2">
      <w:start w:val="1"/>
      <w:numFmt w:val="bullet"/>
      <w:lvlText w:val="•"/>
      <w:lvlJc w:val="left"/>
      <w:pPr>
        <w:tabs>
          <w:tab w:val="num" w:pos="720"/>
        </w:tabs>
        <w:ind w:left="720" w:hanging="360"/>
      </w:pPr>
      <w:rPr>
        <w:rFonts w:ascii="Arial" w:hAnsi="Arial" w:hint="default"/>
      </w:rPr>
    </w:lvl>
    <w:lvl w:ilvl="1" w:tplc="FF5E41DE" w:tentative="1">
      <w:start w:val="1"/>
      <w:numFmt w:val="bullet"/>
      <w:lvlText w:val="•"/>
      <w:lvlJc w:val="left"/>
      <w:pPr>
        <w:tabs>
          <w:tab w:val="num" w:pos="1440"/>
        </w:tabs>
        <w:ind w:left="1440" w:hanging="360"/>
      </w:pPr>
      <w:rPr>
        <w:rFonts w:ascii="Arial" w:hAnsi="Arial" w:hint="default"/>
      </w:rPr>
    </w:lvl>
    <w:lvl w:ilvl="2" w:tplc="327E6724" w:tentative="1">
      <w:start w:val="1"/>
      <w:numFmt w:val="bullet"/>
      <w:lvlText w:val="•"/>
      <w:lvlJc w:val="left"/>
      <w:pPr>
        <w:tabs>
          <w:tab w:val="num" w:pos="2160"/>
        </w:tabs>
        <w:ind w:left="2160" w:hanging="360"/>
      </w:pPr>
      <w:rPr>
        <w:rFonts w:ascii="Arial" w:hAnsi="Arial" w:hint="default"/>
      </w:rPr>
    </w:lvl>
    <w:lvl w:ilvl="3" w:tplc="3B4EA59C" w:tentative="1">
      <w:start w:val="1"/>
      <w:numFmt w:val="bullet"/>
      <w:lvlText w:val="•"/>
      <w:lvlJc w:val="left"/>
      <w:pPr>
        <w:tabs>
          <w:tab w:val="num" w:pos="2880"/>
        </w:tabs>
        <w:ind w:left="2880" w:hanging="360"/>
      </w:pPr>
      <w:rPr>
        <w:rFonts w:ascii="Arial" w:hAnsi="Arial" w:hint="default"/>
      </w:rPr>
    </w:lvl>
    <w:lvl w:ilvl="4" w:tplc="C47688DE" w:tentative="1">
      <w:start w:val="1"/>
      <w:numFmt w:val="bullet"/>
      <w:lvlText w:val="•"/>
      <w:lvlJc w:val="left"/>
      <w:pPr>
        <w:tabs>
          <w:tab w:val="num" w:pos="3600"/>
        </w:tabs>
        <w:ind w:left="3600" w:hanging="360"/>
      </w:pPr>
      <w:rPr>
        <w:rFonts w:ascii="Arial" w:hAnsi="Arial" w:hint="default"/>
      </w:rPr>
    </w:lvl>
    <w:lvl w:ilvl="5" w:tplc="3460A116" w:tentative="1">
      <w:start w:val="1"/>
      <w:numFmt w:val="bullet"/>
      <w:lvlText w:val="•"/>
      <w:lvlJc w:val="left"/>
      <w:pPr>
        <w:tabs>
          <w:tab w:val="num" w:pos="4320"/>
        </w:tabs>
        <w:ind w:left="4320" w:hanging="360"/>
      </w:pPr>
      <w:rPr>
        <w:rFonts w:ascii="Arial" w:hAnsi="Arial" w:hint="default"/>
      </w:rPr>
    </w:lvl>
    <w:lvl w:ilvl="6" w:tplc="406A7C84" w:tentative="1">
      <w:start w:val="1"/>
      <w:numFmt w:val="bullet"/>
      <w:lvlText w:val="•"/>
      <w:lvlJc w:val="left"/>
      <w:pPr>
        <w:tabs>
          <w:tab w:val="num" w:pos="5040"/>
        </w:tabs>
        <w:ind w:left="5040" w:hanging="360"/>
      </w:pPr>
      <w:rPr>
        <w:rFonts w:ascii="Arial" w:hAnsi="Arial" w:hint="default"/>
      </w:rPr>
    </w:lvl>
    <w:lvl w:ilvl="7" w:tplc="4438AEB6" w:tentative="1">
      <w:start w:val="1"/>
      <w:numFmt w:val="bullet"/>
      <w:lvlText w:val="•"/>
      <w:lvlJc w:val="left"/>
      <w:pPr>
        <w:tabs>
          <w:tab w:val="num" w:pos="5760"/>
        </w:tabs>
        <w:ind w:left="5760" w:hanging="360"/>
      </w:pPr>
      <w:rPr>
        <w:rFonts w:ascii="Arial" w:hAnsi="Arial" w:hint="default"/>
      </w:rPr>
    </w:lvl>
    <w:lvl w:ilvl="8" w:tplc="0B60AC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E910EA"/>
    <w:multiLevelType w:val="hybridMultilevel"/>
    <w:tmpl w:val="0E9CFC0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5C757E"/>
    <w:multiLevelType w:val="hybridMultilevel"/>
    <w:tmpl w:val="31EA5000"/>
    <w:lvl w:ilvl="0" w:tplc="FFFFFFFF">
      <w:start w:val="1"/>
      <w:numFmt w:val="bullet"/>
      <w:lvlText w:val=""/>
      <w:lvlJc w:val="left"/>
      <w:pPr>
        <w:ind w:left="720" w:hanging="360"/>
      </w:pPr>
      <w:rPr>
        <w:rFonts w:ascii="Symbol" w:hAnsi="Symbol" w:hint="default"/>
      </w:rPr>
    </w:lvl>
    <w:lvl w:ilvl="1" w:tplc="0158E8A0">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7942CF"/>
    <w:multiLevelType w:val="hybridMultilevel"/>
    <w:tmpl w:val="29C4CA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E17C0F"/>
    <w:multiLevelType w:val="hybridMultilevel"/>
    <w:tmpl w:val="D3EA606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3ED0713"/>
    <w:multiLevelType w:val="hybridMultilevel"/>
    <w:tmpl w:val="4120B29E"/>
    <w:lvl w:ilvl="0" w:tplc="1C2C2C20">
      <w:start w:val="20"/>
      <w:numFmt w:val="bullet"/>
      <w:lvlText w:val="-"/>
      <w:lvlJc w:val="left"/>
      <w:pPr>
        <w:ind w:left="720" w:hanging="360"/>
      </w:pPr>
      <w:rPr>
        <w:rFonts w:ascii="Calibri" w:eastAsia="Calibri" w:hAnsi="Calibri" w:cs="Calibri" w:hint="default"/>
        <w:sz w:val="24"/>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4E6506"/>
    <w:multiLevelType w:val="hybridMultilevel"/>
    <w:tmpl w:val="CDE6AF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1005938"/>
    <w:multiLevelType w:val="hybridMultilevel"/>
    <w:tmpl w:val="094865F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CF4708"/>
    <w:multiLevelType w:val="multilevel"/>
    <w:tmpl w:val="FAC8734E"/>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718"/>
        </w:tabs>
        <w:ind w:left="718"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2" w15:restartNumberingAfterBreak="0">
    <w:nsid w:val="574F3C8C"/>
    <w:multiLevelType w:val="hybridMultilevel"/>
    <w:tmpl w:val="636C90AA"/>
    <w:lvl w:ilvl="0" w:tplc="023E6A6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204B6C"/>
    <w:multiLevelType w:val="hybridMultilevel"/>
    <w:tmpl w:val="6D4A4364"/>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563111"/>
    <w:multiLevelType w:val="hybridMultilevel"/>
    <w:tmpl w:val="28DA7D5E"/>
    <w:lvl w:ilvl="0" w:tplc="1C2C2C20">
      <w:start w:val="20"/>
      <w:numFmt w:val="bullet"/>
      <w:lvlText w:val="-"/>
      <w:lvlJc w:val="left"/>
      <w:pPr>
        <w:ind w:left="720" w:hanging="360"/>
      </w:pPr>
      <w:rPr>
        <w:rFonts w:ascii="Calibri" w:eastAsia="Calibri" w:hAnsi="Calibri" w:cs="Calibri" w:hint="default"/>
        <w:sz w:val="24"/>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70181FC2"/>
    <w:multiLevelType w:val="hybridMultilevel"/>
    <w:tmpl w:val="06E4D41C"/>
    <w:lvl w:ilvl="0" w:tplc="FFFFFFFF">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6A03406"/>
    <w:multiLevelType w:val="multilevel"/>
    <w:tmpl w:val="FE44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2E0518"/>
    <w:multiLevelType w:val="hybridMultilevel"/>
    <w:tmpl w:val="2F0C55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3"/>
  </w:num>
  <w:num w:numId="5">
    <w:abstractNumId w:val="8"/>
  </w:num>
  <w:num w:numId="6">
    <w:abstractNumId w:val="14"/>
  </w:num>
  <w:num w:numId="7">
    <w:abstractNumId w:val="0"/>
  </w:num>
  <w:num w:numId="8">
    <w:abstractNumId w:val="9"/>
  </w:num>
  <w:num w:numId="9">
    <w:abstractNumId w:val="6"/>
  </w:num>
  <w:num w:numId="10">
    <w:abstractNumId w:val="15"/>
  </w:num>
  <w:num w:numId="11">
    <w:abstractNumId w:val="4"/>
  </w:num>
  <w:num w:numId="12">
    <w:abstractNumId w:val="16"/>
  </w:num>
  <w:num w:numId="13">
    <w:abstractNumId w:val="5"/>
  </w:num>
  <w:num w:numId="14">
    <w:abstractNumId w:val="18"/>
  </w:num>
  <w:num w:numId="15">
    <w:abstractNumId w:val="10"/>
  </w:num>
  <w:num w:numId="16">
    <w:abstractNumId w:val="2"/>
  </w:num>
  <w:num w:numId="17">
    <w:abstractNumId w:val="17"/>
  </w:num>
  <w:num w:numId="18">
    <w:abstractNumId w:val="12"/>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3553"/>
    <w:rsid w:val="00003814"/>
    <w:rsid w:val="00003E29"/>
    <w:rsid w:val="00004666"/>
    <w:rsid w:val="00005024"/>
    <w:rsid w:val="00011B9B"/>
    <w:rsid w:val="00011F78"/>
    <w:rsid w:val="00012E75"/>
    <w:rsid w:val="000131F0"/>
    <w:rsid w:val="00013290"/>
    <w:rsid w:val="000133A7"/>
    <w:rsid w:val="000147A7"/>
    <w:rsid w:val="0001535E"/>
    <w:rsid w:val="000153F5"/>
    <w:rsid w:val="000176A6"/>
    <w:rsid w:val="00017AC6"/>
    <w:rsid w:val="00020597"/>
    <w:rsid w:val="00020F31"/>
    <w:rsid w:val="000219C3"/>
    <w:rsid w:val="000231AA"/>
    <w:rsid w:val="00026076"/>
    <w:rsid w:val="000262C2"/>
    <w:rsid w:val="00026FE3"/>
    <w:rsid w:val="00030902"/>
    <w:rsid w:val="00030EE6"/>
    <w:rsid w:val="00031F58"/>
    <w:rsid w:val="00032911"/>
    <w:rsid w:val="00033707"/>
    <w:rsid w:val="000339A4"/>
    <w:rsid w:val="000342B2"/>
    <w:rsid w:val="000345E0"/>
    <w:rsid w:val="00034D28"/>
    <w:rsid w:val="00035AB8"/>
    <w:rsid w:val="0003784A"/>
    <w:rsid w:val="00040F66"/>
    <w:rsid w:val="00042474"/>
    <w:rsid w:val="00043437"/>
    <w:rsid w:val="000438BD"/>
    <w:rsid w:val="00043CE6"/>
    <w:rsid w:val="00043DEE"/>
    <w:rsid w:val="00044786"/>
    <w:rsid w:val="00044CB5"/>
    <w:rsid w:val="000463E2"/>
    <w:rsid w:val="00047576"/>
    <w:rsid w:val="000476C8"/>
    <w:rsid w:val="00047878"/>
    <w:rsid w:val="00052343"/>
    <w:rsid w:val="0005331B"/>
    <w:rsid w:val="00053CA8"/>
    <w:rsid w:val="00053FE3"/>
    <w:rsid w:val="000545A6"/>
    <w:rsid w:val="0005463A"/>
    <w:rsid w:val="00054C6B"/>
    <w:rsid w:val="00054F98"/>
    <w:rsid w:val="000555DF"/>
    <w:rsid w:val="00055749"/>
    <w:rsid w:val="00056032"/>
    <w:rsid w:val="000560DA"/>
    <w:rsid w:val="00056567"/>
    <w:rsid w:val="00060CBE"/>
    <w:rsid w:val="00061489"/>
    <w:rsid w:val="000618C6"/>
    <w:rsid w:val="000619CB"/>
    <w:rsid w:val="00064021"/>
    <w:rsid w:val="00064046"/>
    <w:rsid w:val="000657A1"/>
    <w:rsid w:val="0006606F"/>
    <w:rsid w:val="00066387"/>
    <w:rsid w:val="000677A4"/>
    <w:rsid w:val="000704A1"/>
    <w:rsid w:val="00071205"/>
    <w:rsid w:val="00072A4C"/>
    <w:rsid w:val="00072DD3"/>
    <w:rsid w:val="00073000"/>
    <w:rsid w:val="000736F2"/>
    <w:rsid w:val="00075AA9"/>
    <w:rsid w:val="00075E67"/>
    <w:rsid w:val="0007719C"/>
    <w:rsid w:val="00077E9C"/>
    <w:rsid w:val="00080625"/>
    <w:rsid w:val="00082B2F"/>
    <w:rsid w:val="000847AE"/>
    <w:rsid w:val="000850E9"/>
    <w:rsid w:val="00086C37"/>
    <w:rsid w:val="00087B84"/>
    <w:rsid w:val="000903E9"/>
    <w:rsid w:val="00090811"/>
    <w:rsid w:val="00091C16"/>
    <w:rsid w:val="00092026"/>
    <w:rsid w:val="00095295"/>
    <w:rsid w:val="00095659"/>
    <w:rsid w:val="00095F36"/>
    <w:rsid w:val="000965BB"/>
    <w:rsid w:val="00096777"/>
    <w:rsid w:val="00096F50"/>
    <w:rsid w:val="00097745"/>
    <w:rsid w:val="000A05D4"/>
    <w:rsid w:val="000A10A4"/>
    <w:rsid w:val="000A2472"/>
    <w:rsid w:val="000A3492"/>
    <w:rsid w:val="000A3ACF"/>
    <w:rsid w:val="000A3E3B"/>
    <w:rsid w:val="000A4550"/>
    <w:rsid w:val="000A534B"/>
    <w:rsid w:val="000A5F37"/>
    <w:rsid w:val="000A63CA"/>
    <w:rsid w:val="000A7651"/>
    <w:rsid w:val="000A7FFC"/>
    <w:rsid w:val="000B07A6"/>
    <w:rsid w:val="000B1457"/>
    <w:rsid w:val="000B1EC2"/>
    <w:rsid w:val="000B1F87"/>
    <w:rsid w:val="000B2440"/>
    <w:rsid w:val="000B27AA"/>
    <w:rsid w:val="000B305D"/>
    <w:rsid w:val="000B34AC"/>
    <w:rsid w:val="000B3FB2"/>
    <w:rsid w:val="000B49DC"/>
    <w:rsid w:val="000B4DD8"/>
    <w:rsid w:val="000B7169"/>
    <w:rsid w:val="000B735F"/>
    <w:rsid w:val="000C05F0"/>
    <w:rsid w:val="000C0689"/>
    <w:rsid w:val="000C1AC4"/>
    <w:rsid w:val="000C1E29"/>
    <w:rsid w:val="000C306A"/>
    <w:rsid w:val="000C51EF"/>
    <w:rsid w:val="000C5DD3"/>
    <w:rsid w:val="000C5E47"/>
    <w:rsid w:val="000C6395"/>
    <w:rsid w:val="000C7D99"/>
    <w:rsid w:val="000C7E9B"/>
    <w:rsid w:val="000D0D69"/>
    <w:rsid w:val="000D1122"/>
    <w:rsid w:val="000D12C1"/>
    <w:rsid w:val="000D2B62"/>
    <w:rsid w:val="000D2DAD"/>
    <w:rsid w:val="000D3F15"/>
    <w:rsid w:val="000D3FF6"/>
    <w:rsid w:val="000D42A8"/>
    <w:rsid w:val="000D440E"/>
    <w:rsid w:val="000D4748"/>
    <w:rsid w:val="000D6606"/>
    <w:rsid w:val="000D6E15"/>
    <w:rsid w:val="000D7CDC"/>
    <w:rsid w:val="000E03B2"/>
    <w:rsid w:val="000E06F5"/>
    <w:rsid w:val="000E1648"/>
    <w:rsid w:val="000E170D"/>
    <w:rsid w:val="000E2514"/>
    <w:rsid w:val="000E2BDF"/>
    <w:rsid w:val="000E3147"/>
    <w:rsid w:val="000E471C"/>
    <w:rsid w:val="000E4AE2"/>
    <w:rsid w:val="000E5C32"/>
    <w:rsid w:val="000E7C91"/>
    <w:rsid w:val="000F0336"/>
    <w:rsid w:val="000F051A"/>
    <w:rsid w:val="000F0776"/>
    <w:rsid w:val="000F0C73"/>
    <w:rsid w:val="000F13B7"/>
    <w:rsid w:val="000F1AC8"/>
    <w:rsid w:val="000F3363"/>
    <w:rsid w:val="000F3B41"/>
    <w:rsid w:val="000F4248"/>
    <w:rsid w:val="000F5186"/>
    <w:rsid w:val="000F6276"/>
    <w:rsid w:val="000F663E"/>
    <w:rsid w:val="000F6718"/>
    <w:rsid w:val="000F755C"/>
    <w:rsid w:val="00101A63"/>
    <w:rsid w:val="00101D93"/>
    <w:rsid w:val="00103228"/>
    <w:rsid w:val="00103607"/>
    <w:rsid w:val="001037DF"/>
    <w:rsid w:val="00104E09"/>
    <w:rsid w:val="00105080"/>
    <w:rsid w:val="0010576F"/>
    <w:rsid w:val="00106B61"/>
    <w:rsid w:val="00106C99"/>
    <w:rsid w:val="00107FCB"/>
    <w:rsid w:val="00110C35"/>
    <w:rsid w:val="00110DDA"/>
    <w:rsid w:val="00112964"/>
    <w:rsid w:val="001154BA"/>
    <w:rsid w:val="00117FAE"/>
    <w:rsid w:val="00120307"/>
    <w:rsid w:val="00121023"/>
    <w:rsid w:val="001212BF"/>
    <w:rsid w:val="00122545"/>
    <w:rsid w:val="00123559"/>
    <w:rsid w:val="0012417B"/>
    <w:rsid w:val="0012420E"/>
    <w:rsid w:val="00124E7F"/>
    <w:rsid w:val="001252BE"/>
    <w:rsid w:val="00126C14"/>
    <w:rsid w:val="00126FD4"/>
    <w:rsid w:val="001305DA"/>
    <w:rsid w:val="00130B75"/>
    <w:rsid w:val="001311D5"/>
    <w:rsid w:val="0013249B"/>
    <w:rsid w:val="00133132"/>
    <w:rsid w:val="00135061"/>
    <w:rsid w:val="0013567F"/>
    <w:rsid w:val="0013589B"/>
    <w:rsid w:val="00137553"/>
    <w:rsid w:val="00140241"/>
    <w:rsid w:val="00140512"/>
    <w:rsid w:val="001408F3"/>
    <w:rsid w:val="001414F4"/>
    <w:rsid w:val="00141897"/>
    <w:rsid w:val="001427BA"/>
    <w:rsid w:val="00142D7B"/>
    <w:rsid w:val="00142E8C"/>
    <w:rsid w:val="0014711E"/>
    <w:rsid w:val="0014747D"/>
    <w:rsid w:val="00150071"/>
    <w:rsid w:val="0015030C"/>
    <w:rsid w:val="00150E0D"/>
    <w:rsid w:val="0015101F"/>
    <w:rsid w:val="001515D0"/>
    <w:rsid w:val="0015246E"/>
    <w:rsid w:val="00152530"/>
    <w:rsid w:val="0015308A"/>
    <w:rsid w:val="00153FEB"/>
    <w:rsid w:val="00154A81"/>
    <w:rsid w:val="0015565A"/>
    <w:rsid w:val="00155887"/>
    <w:rsid w:val="0015680F"/>
    <w:rsid w:val="001573FE"/>
    <w:rsid w:val="00160993"/>
    <w:rsid w:val="00160E54"/>
    <w:rsid w:val="00160F07"/>
    <w:rsid w:val="00161CE7"/>
    <w:rsid w:val="00161DF4"/>
    <w:rsid w:val="00163771"/>
    <w:rsid w:val="00164B55"/>
    <w:rsid w:val="001656F5"/>
    <w:rsid w:val="00165B77"/>
    <w:rsid w:val="00165FB2"/>
    <w:rsid w:val="00171CDA"/>
    <w:rsid w:val="001737CE"/>
    <w:rsid w:val="001747C2"/>
    <w:rsid w:val="001748AD"/>
    <w:rsid w:val="00174BFE"/>
    <w:rsid w:val="00174C9C"/>
    <w:rsid w:val="00175516"/>
    <w:rsid w:val="001758D9"/>
    <w:rsid w:val="00175B69"/>
    <w:rsid w:val="001760CC"/>
    <w:rsid w:val="00176A48"/>
    <w:rsid w:val="001770AB"/>
    <w:rsid w:val="00177B22"/>
    <w:rsid w:val="00180B69"/>
    <w:rsid w:val="0018122E"/>
    <w:rsid w:val="00181C0D"/>
    <w:rsid w:val="0018393F"/>
    <w:rsid w:val="00183945"/>
    <w:rsid w:val="00183CF3"/>
    <w:rsid w:val="00183DE6"/>
    <w:rsid w:val="00184F83"/>
    <w:rsid w:val="0018559D"/>
    <w:rsid w:val="001875C3"/>
    <w:rsid w:val="001875C6"/>
    <w:rsid w:val="00187C8F"/>
    <w:rsid w:val="0019065D"/>
    <w:rsid w:val="00190C8C"/>
    <w:rsid w:val="001930CC"/>
    <w:rsid w:val="00193DFF"/>
    <w:rsid w:val="00195176"/>
    <w:rsid w:val="0019573F"/>
    <w:rsid w:val="00195ACE"/>
    <w:rsid w:val="0019680B"/>
    <w:rsid w:val="00197126"/>
    <w:rsid w:val="00197EE5"/>
    <w:rsid w:val="001A045E"/>
    <w:rsid w:val="001A0ABA"/>
    <w:rsid w:val="001A1725"/>
    <w:rsid w:val="001A1946"/>
    <w:rsid w:val="001A1D75"/>
    <w:rsid w:val="001A240A"/>
    <w:rsid w:val="001A437C"/>
    <w:rsid w:val="001A4AD8"/>
    <w:rsid w:val="001A4C9B"/>
    <w:rsid w:val="001A4F47"/>
    <w:rsid w:val="001A5278"/>
    <w:rsid w:val="001A691B"/>
    <w:rsid w:val="001A6D6D"/>
    <w:rsid w:val="001A6DEF"/>
    <w:rsid w:val="001B00E1"/>
    <w:rsid w:val="001B0806"/>
    <w:rsid w:val="001B0F91"/>
    <w:rsid w:val="001B35C3"/>
    <w:rsid w:val="001B40CE"/>
    <w:rsid w:val="001B4EF6"/>
    <w:rsid w:val="001B5F28"/>
    <w:rsid w:val="001B6F27"/>
    <w:rsid w:val="001C0944"/>
    <w:rsid w:val="001C18BA"/>
    <w:rsid w:val="001C1ED6"/>
    <w:rsid w:val="001C243D"/>
    <w:rsid w:val="001C3A49"/>
    <w:rsid w:val="001C4044"/>
    <w:rsid w:val="001C429B"/>
    <w:rsid w:val="001C5483"/>
    <w:rsid w:val="001C5BCB"/>
    <w:rsid w:val="001C7925"/>
    <w:rsid w:val="001C7D23"/>
    <w:rsid w:val="001D00EC"/>
    <w:rsid w:val="001D0896"/>
    <w:rsid w:val="001D0C85"/>
    <w:rsid w:val="001D12A0"/>
    <w:rsid w:val="001D12D5"/>
    <w:rsid w:val="001D15D7"/>
    <w:rsid w:val="001D273A"/>
    <w:rsid w:val="001D2D99"/>
    <w:rsid w:val="001D37CB"/>
    <w:rsid w:val="001D4CE6"/>
    <w:rsid w:val="001D519F"/>
    <w:rsid w:val="001D597C"/>
    <w:rsid w:val="001D6977"/>
    <w:rsid w:val="001D6B2E"/>
    <w:rsid w:val="001D7609"/>
    <w:rsid w:val="001D792A"/>
    <w:rsid w:val="001E02EA"/>
    <w:rsid w:val="001E32C5"/>
    <w:rsid w:val="001E6621"/>
    <w:rsid w:val="001E68E4"/>
    <w:rsid w:val="001E69D2"/>
    <w:rsid w:val="001E6B0D"/>
    <w:rsid w:val="001E6CAB"/>
    <w:rsid w:val="001E6F5F"/>
    <w:rsid w:val="001F01D4"/>
    <w:rsid w:val="001F0812"/>
    <w:rsid w:val="001F0F35"/>
    <w:rsid w:val="001F0FB8"/>
    <w:rsid w:val="001F2066"/>
    <w:rsid w:val="001F35A2"/>
    <w:rsid w:val="001F571F"/>
    <w:rsid w:val="001F5930"/>
    <w:rsid w:val="001F5F2C"/>
    <w:rsid w:val="001F6202"/>
    <w:rsid w:val="001F673B"/>
    <w:rsid w:val="001F71FD"/>
    <w:rsid w:val="002027AD"/>
    <w:rsid w:val="00202AFE"/>
    <w:rsid w:val="00202E19"/>
    <w:rsid w:val="00205C32"/>
    <w:rsid w:val="00206092"/>
    <w:rsid w:val="0020749B"/>
    <w:rsid w:val="00211090"/>
    <w:rsid w:val="0021196B"/>
    <w:rsid w:val="00211D90"/>
    <w:rsid w:val="00214372"/>
    <w:rsid w:val="0021467E"/>
    <w:rsid w:val="002150B2"/>
    <w:rsid w:val="002154BB"/>
    <w:rsid w:val="00215D75"/>
    <w:rsid w:val="00216205"/>
    <w:rsid w:val="00216EF0"/>
    <w:rsid w:val="00217740"/>
    <w:rsid w:val="002215E3"/>
    <w:rsid w:val="002216DE"/>
    <w:rsid w:val="00221DF6"/>
    <w:rsid w:val="00221EB8"/>
    <w:rsid w:val="00223330"/>
    <w:rsid w:val="002240ED"/>
    <w:rsid w:val="00224D13"/>
    <w:rsid w:val="002270F8"/>
    <w:rsid w:val="0022779C"/>
    <w:rsid w:val="00227E9A"/>
    <w:rsid w:val="00227EC4"/>
    <w:rsid w:val="0023267B"/>
    <w:rsid w:val="00232897"/>
    <w:rsid w:val="002329C5"/>
    <w:rsid w:val="00233726"/>
    <w:rsid w:val="00234785"/>
    <w:rsid w:val="002351EB"/>
    <w:rsid w:val="00235297"/>
    <w:rsid w:val="002353F3"/>
    <w:rsid w:val="00235BA9"/>
    <w:rsid w:val="0023744E"/>
    <w:rsid w:val="002406EC"/>
    <w:rsid w:val="00241461"/>
    <w:rsid w:val="00243071"/>
    <w:rsid w:val="00243BCF"/>
    <w:rsid w:val="00244175"/>
    <w:rsid w:val="00246510"/>
    <w:rsid w:val="00246E7C"/>
    <w:rsid w:val="00246F06"/>
    <w:rsid w:val="002510E0"/>
    <w:rsid w:val="0025172B"/>
    <w:rsid w:val="00251A21"/>
    <w:rsid w:val="00251AA7"/>
    <w:rsid w:val="00251D16"/>
    <w:rsid w:val="00252552"/>
    <w:rsid w:val="002525B4"/>
    <w:rsid w:val="00252A75"/>
    <w:rsid w:val="0025548B"/>
    <w:rsid w:val="002567C7"/>
    <w:rsid w:val="002572A1"/>
    <w:rsid w:val="00261CF7"/>
    <w:rsid w:val="00262615"/>
    <w:rsid w:val="0026262E"/>
    <w:rsid w:val="00262CAF"/>
    <w:rsid w:val="002637B7"/>
    <w:rsid w:val="00263917"/>
    <w:rsid w:val="00266A13"/>
    <w:rsid w:val="002670BB"/>
    <w:rsid w:val="00267705"/>
    <w:rsid w:val="00271A67"/>
    <w:rsid w:val="00271E03"/>
    <w:rsid w:val="002724AF"/>
    <w:rsid w:val="002724B4"/>
    <w:rsid w:val="002750F7"/>
    <w:rsid w:val="00275577"/>
    <w:rsid w:val="00275BCE"/>
    <w:rsid w:val="00277617"/>
    <w:rsid w:val="00280EEA"/>
    <w:rsid w:val="00280FC9"/>
    <w:rsid w:val="0028219B"/>
    <w:rsid w:val="00282407"/>
    <w:rsid w:val="00283294"/>
    <w:rsid w:val="00283832"/>
    <w:rsid w:val="002840B2"/>
    <w:rsid w:val="002846B2"/>
    <w:rsid w:val="00286010"/>
    <w:rsid w:val="00286622"/>
    <w:rsid w:val="00286B5E"/>
    <w:rsid w:val="00287161"/>
    <w:rsid w:val="0028717C"/>
    <w:rsid w:val="00287C6B"/>
    <w:rsid w:val="002903EE"/>
    <w:rsid w:val="002911C1"/>
    <w:rsid w:val="002914F6"/>
    <w:rsid w:val="00291FC6"/>
    <w:rsid w:val="00293557"/>
    <w:rsid w:val="0029366B"/>
    <w:rsid w:val="00293B4B"/>
    <w:rsid w:val="00294418"/>
    <w:rsid w:val="00295728"/>
    <w:rsid w:val="00295962"/>
    <w:rsid w:val="00295EEE"/>
    <w:rsid w:val="0029613C"/>
    <w:rsid w:val="00296522"/>
    <w:rsid w:val="00296AB2"/>
    <w:rsid w:val="00297C3E"/>
    <w:rsid w:val="002A2787"/>
    <w:rsid w:val="002A2F24"/>
    <w:rsid w:val="002A4A33"/>
    <w:rsid w:val="002A4FC1"/>
    <w:rsid w:val="002A5A01"/>
    <w:rsid w:val="002B08DF"/>
    <w:rsid w:val="002B0A96"/>
    <w:rsid w:val="002B1280"/>
    <w:rsid w:val="002B1A15"/>
    <w:rsid w:val="002B1D2F"/>
    <w:rsid w:val="002B2049"/>
    <w:rsid w:val="002B3EB1"/>
    <w:rsid w:val="002B4A80"/>
    <w:rsid w:val="002B5B80"/>
    <w:rsid w:val="002B71F8"/>
    <w:rsid w:val="002B72A8"/>
    <w:rsid w:val="002B7373"/>
    <w:rsid w:val="002C17D1"/>
    <w:rsid w:val="002C20E9"/>
    <w:rsid w:val="002C2D96"/>
    <w:rsid w:val="002C469E"/>
    <w:rsid w:val="002C4C11"/>
    <w:rsid w:val="002C5845"/>
    <w:rsid w:val="002C5EC4"/>
    <w:rsid w:val="002C786F"/>
    <w:rsid w:val="002C78E4"/>
    <w:rsid w:val="002C7BBC"/>
    <w:rsid w:val="002D1633"/>
    <w:rsid w:val="002D2408"/>
    <w:rsid w:val="002D30D8"/>
    <w:rsid w:val="002D3407"/>
    <w:rsid w:val="002D4259"/>
    <w:rsid w:val="002D43C2"/>
    <w:rsid w:val="002D50CA"/>
    <w:rsid w:val="002D5A76"/>
    <w:rsid w:val="002D5C75"/>
    <w:rsid w:val="002D5CEC"/>
    <w:rsid w:val="002D6700"/>
    <w:rsid w:val="002D6781"/>
    <w:rsid w:val="002D68F5"/>
    <w:rsid w:val="002D741D"/>
    <w:rsid w:val="002E050E"/>
    <w:rsid w:val="002E06F8"/>
    <w:rsid w:val="002E0ECF"/>
    <w:rsid w:val="002E13EE"/>
    <w:rsid w:val="002E1DF4"/>
    <w:rsid w:val="002E1EC5"/>
    <w:rsid w:val="002E368E"/>
    <w:rsid w:val="002E4632"/>
    <w:rsid w:val="002E467B"/>
    <w:rsid w:val="002E4C2F"/>
    <w:rsid w:val="002E556E"/>
    <w:rsid w:val="002E611E"/>
    <w:rsid w:val="002E62B4"/>
    <w:rsid w:val="002E6B46"/>
    <w:rsid w:val="002E708A"/>
    <w:rsid w:val="002E7E51"/>
    <w:rsid w:val="002F0531"/>
    <w:rsid w:val="002F1430"/>
    <w:rsid w:val="002F1F1F"/>
    <w:rsid w:val="002F20F8"/>
    <w:rsid w:val="002F2F6D"/>
    <w:rsid w:val="002F3527"/>
    <w:rsid w:val="002F5F81"/>
    <w:rsid w:val="00300182"/>
    <w:rsid w:val="00300FBB"/>
    <w:rsid w:val="00302969"/>
    <w:rsid w:val="00303626"/>
    <w:rsid w:val="0030552C"/>
    <w:rsid w:val="00305FC2"/>
    <w:rsid w:val="00306B8A"/>
    <w:rsid w:val="003070BA"/>
    <w:rsid w:val="003075B7"/>
    <w:rsid w:val="003075BC"/>
    <w:rsid w:val="0030793D"/>
    <w:rsid w:val="00310488"/>
    <w:rsid w:val="003112AE"/>
    <w:rsid w:val="00314464"/>
    <w:rsid w:val="003150C2"/>
    <w:rsid w:val="00316128"/>
    <w:rsid w:val="00316141"/>
    <w:rsid w:val="00316704"/>
    <w:rsid w:val="00316BAA"/>
    <w:rsid w:val="0032062D"/>
    <w:rsid w:val="003223E8"/>
    <w:rsid w:val="0032731E"/>
    <w:rsid w:val="003275A4"/>
    <w:rsid w:val="00327C3E"/>
    <w:rsid w:val="003306D6"/>
    <w:rsid w:val="00331434"/>
    <w:rsid w:val="00331D74"/>
    <w:rsid w:val="0033285E"/>
    <w:rsid w:val="00333463"/>
    <w:rsid w:val="00333875"/>
    <w:rsid w:val="003343EC"/>
    <w:rsid w:val="00334C50"/>
    <w:rsid w:val="00334D78"/>
    <w:rsid w:val="003352F1"/>
    <w:rsid w:val="00337178"/>
    <w:rsid w:val="00340195"/>
    <w:rsid w:val="003412B1"/>
    <w:rsid w:val="0034189E"/>
    <w:rsid w:val="00341D26"/>
    <w:rsid w:val="0034467E"/>
    <w:rsid w:val="003455F7"/>
    <w:rsid w:val="00345BED"/>
    <w:rsid w:val="00346728"/>
    <w:rsid w:val="00346ECB"/>
    <w:rsid w:val="00347EDC"/>
    <w:rsid w:val="00350014"/>
    <w:rsid w:val="00350634"/>
    <w:rsid w:val="00350A01"/>
    <w:rsid w:val="003518F8"/>
    <w:rsid w:val="00353309"/>
    <w:rsid w:val="003536EC"/>
    <w:rsid w:val="00353A1E"/>
    <w:rsid w:val="00353C25"/>
    <w:rsid w:val="003561EE"/>
    <w:rsid w:val="00356451"/>
    <w:rsid w:val="00356AB1"/>
    <w:rsid w:val="003572BF"/>
    <w:rsid w:val="0035795D"/>
    <w:rsid w:val="00361B7A"/>
    <w:rsid w:val="00362334"/>
    <w:rsid w:val="0036420A"/>
    <w:rsid w:val="00364644"/>
    <w:rsid w:val="003648E4"/>
    <w:rsid w:val="00364B30"/>
    <w:rsid w:val="00366885"/>
    <w:rsid w:val="00367018"/>
    <w:rsid w:val="003704EA"/>
    <w:rsid w:val="00370A94"/>
    <w:rsid w:val="003727CA"/>
    <w:rsid w:val="0037458A"/>
    <w:rsid w:val="00374D8D"/>
    <w:rsid w:val="00375FE2"/>
    <w:rsid w:val="003778AE"/>
    <w:rsid w:val="003805BA"/>
    <w:rsid w:val="00383476"/>
    <w:rsid w:val="003836EA"/>
    <w:rsid w:val="00384231"/>
    <w:rsid w:val="00386E3F"/>
    <w:rsid w:val="00387802"/>
    <w:rsid w:val="0039115F"/>
    <w:rsid w:val="0039288E"/>
    <w:rsid w:val="00393337"/>
    <w:rsid w:val="0039427A"/>
    <w:rsid w:val="003964A8"/>
    <w:rsid w:val="00396693"/>
    <w:rsid w:val="00397D3E"/>
    <w:rsid w:val="003A00B3"/>
    <w:rsid w:val="003A0267"/>
    <w:rsid w:val="003A071A"/>
    <w:rsid w:val="003A2D46"/>
    <w:rsid w:val="003A3050"/>
    <w:rsid w:val="003A3B13"/>
    <w:rsid w:val="003A4A4F"/>
    <w:rsid w:val="003A5524"/>
    <w:rsid w:val="003A5D05"/>
    <w:rsid w:val="003B0454"/>
    <w:rsid w:val="003B11D4"/>
    <w:rsid w:val="003B1515"/>
    <w:rsid w:val="003B174B"/>
    <w:rsid w:val="003B20F1"/>
    <w:rsid w:val="003B268F"/>
    <w:rsid w:val="003B26D7"/>
    <w:rsid w:val="003B2DA0"/>
    <w:rsid w:val="003B32ED"/>
    <w:rsid w:val="003B4879"/>
    <w:rsid w:val="003B56D6"/>
    <w:rsid w:val="003B5B71"/>
    <w:rsid w:val="003B5F2F"/>
    <w:rsid w:val="003B6669"/>
    <w:rsid w:val="003B6B07"/>
    <w:rsid w:val="003B753D"/>
    <w:rsid w:val="003B7802"/>
    <w:rsid w:val="003B7EA9"/>
    <w:rsid w:val="003C0363"/>
    <w:rsid w:val="003C1465"/>
    <w:rsid w:val="003C19D5"/>
    <w:rsid w:val="003C314E"/>
    <w:rsid w:val="003C4233"/>
    <w:rsid w:val="003C4512"/>
    <w:rsid w:val="003C49D6"/>
    <w:rsid w:val="003C5167"/>
    <w:rsid w:val="003C5608"/>
    <w:rsid w:val="003C5C4F"/>
    <w:rsid w:val="003D0614"/>
    <w:rsid w:val="003D0A1D"/>
    <w:rsid w:val="003D0CFA"/>
    <w:rsid w:val="003D1454"/>
    <w:rsid w:val="003D25B4"/>
    <w:rsid w:val="003D2B14"/>
    <w:rsid w:val="003D353F"/>
    <w:rsid w:val="003D564E"/>
    <w:rsid w:val="003D6439"/>
    <w:rsid w:val="003D769C"/>
    <w:rsid w:val="003D7A3D"/>
    <w:rsid w:val="003E0E7F"/>
    <w:rsid w:val="003E0ECD"/>
    <w:rsid w:val="003E15C7"/>
    <w:rsid w:val="003E1733"/>
    <w:rsid w:val="003E2A08"/>
    <w:rsid w:val="003E3916"/>
    <w:rsid w:val="003E444E"/>
    <w:rsid w:val="003E5092"/>
    <w:rsid w:val="003E5E55"/>
    <w:rsid w:val="003E72F9"/>
    <w:rsid w:val="003E77F5"/>
    <w:rsid w:val="003E7FE3"/>
    <w:rsid w:val="003F091B"/>
    <w:rsid w:val="003F14CE"/>
    <w:rsid w:val="003F195E"/>
    <w:rsid w:val="003F1C69"/>
    <w:rsid w:val="003F30FF"/>
    <w:rsid w:val="003F3632"/>
    <w:rsid w:val="003F4D9A"/>
    <w:rsid w:val="003F5DEF"/>
    <w:rsid w:val="003F6FAC"/>
    <w:rsid w:val="003F73F0"/>
    <w:rsid w:val="00400D91"/>
    <w:rsid w:val="00401785"/>
    <w:rsid w:val="004065DC"/>
    <w:rsid w:val="00407D07"/>
    <w:rsid w:val="00407F40"/>
    <w:rsid w:val="00410BB4"/>
    <w:rsid w:val="00410FB3"/>
    <w:rsid w:val="004119FA"/>
    <w:rsid w:val="00411A4E"/>
    <w:rsid w:val="00415424"/>
    <w:rsid w:val="00415CED"/>
    <w:rsid w:val="0041769F"/>
    <w:rsid w:val="0041792D"/>
    <w:rsid w:val="0042012E"/>
    <w:rsid w:val="004216F5"/>
    <w:rsid w:val="004229D2"/>
    <w:rsid w:val="00422D9E"/>
    <w:rsid w:val="0042393D"/>
    <w:rsid w:val="00423BA4"/>
    <w:rsid w:val="00424D08"/>
    <w:rsid w:val="00425228"/>
    <w:rsid w:val="00425E23"/>
    <w:rsid w:val="00426A5B"/>
    <w:rsid w:val="00427904"/>
    <w:rsid w:val="00427CE5"/>
    <w:rsid w:val="00430023"/>
    <w:rsid w:val="004307AB"/>
    <w:rsid w:val="00431001"/>
    <w:rsid w:val="00431583"/>
    <w:rsid w:val="00431903"/>
    <w:rsid w:val="004322C6"/>
    <w:rsid w:val="00432A07"/>
    <w:rsid w:val="004348D5"/>
    <w:rsid w:val="00434C41"/>
    <w:rsid w:val="00436B5D"/>
    <w:rsid w:val="00440826"/>
    <w:rsid w:val="00440B71"/>
    <w:rsid w:val="004425EA"/>
    <w:rsid w:val="00445798"/>
    <w:rsid w:val="00445D9F"/>
    <w:rsid w:val="00446A97"/>
    <w:rsid w:val="00447116"/>
    <w:rsid w:val="004505A5"/>
    <w:rsid w:val="00450881"/>
    <w:rsid w:val="00450AE9"/>
    <w:rsid w:val="004512F5"/>
    <w:rsid w:val="00451449"/>
    <w:rsid w:val="004528C6"/>
    <w:rsid w:val="00452A68"/>
    <w:rsid w:val="00452C68"/>
    <w:rsid w:val="00453607"/>
    <w:rsid w:val="004549C2"/>
    <w:rsid w:val="00456B68"/>
    <w:rsid w:val="004572C5"/>
    <w:rsid w:val="004601A9"/>
    <w:rsid w:val="0046493B"/>
    <w:rsid w:val="00465464"/>
    <w:rsid w:val="00465DD9"/>
    <w:rsid w:val="00466BDF"/>
    <w:rsid w:val="0046775C"/>
    <w:rsid w:val="00470350"/>
    <w:rsid w:val="00472369"/>
    <w:rsid w:val="00473116"/>
    <w:rsid w:val="0047390C"/>
    <w:rsid w:val="00474B4A"/>
    <w:rsid w:val="00476E5F"/>
    <w:rsid w:val="00477073"/>
    <w:rsid w:val="00477F54"/>
    <w:rsid w:val="004814AD"/>
    <w:rsid w:val="00481DA2"/>
    <w:rsid w:val="0048234C"/>
    <w:rsid w:val="00484AE6"/>
    <w:rsid w:val="0048532F"/>
    <w:rsid w:val="004856C4"/>
    <w:rsid w:val="0048675E"/>
    <w:rsid w:val="004873F3"/>
    <w:rsid w:val="0048792C"/>
    <w:rsid w:val="00487A8B"/>
    <w:rsid w:val="00487DD1"/>
    <w:rsid w:val="00490088"/>
    <w:rsid w:val="004908DA"/>
    <w:rsid w:val="004926C4"/>
    <w:rsid w:val="00493C3E"/>
    <w:rsid w:val="00493E50"/>
    <w:rsid w:val="004953A8"/>
    <w:rsid w:val="00496B8F"/>
    <w:rsid w:val="00496D26"/>
    <w:rsid w:val="00496D8A"/>
    <w:rsid w:val="004A075B"/>
    <w:rsid w:val="004A10AB"/>
    <w:rsid w:val="004A17B1"/>
    <w:rsid w:val="004A2B3B"/>
    <w:rsid w:val="004A2DA3"/>
    <w:rsid w:val="004A350A"/>
    <w:rsid w:val="004A3B03"/>
    <w:rsid w:val="004A3EDE"/>
    <w:rsid w:val="004A4662"/>
    <w:rsid w:val="004A4B11"/>
    <w:rsid w:val="004A5142"/>
    <w:rsid w:val="004A5437"/>
    <w:rsid w:val="004A6258"/>
    <w:rsid w:val="004A79A8"/>
    <w:rsid w:val="004B0C6A"/>
    <w:rsid w:val="004B11BF"/>
    <w:rsid w:val="004B305C"/>
    <w:rsid w:val="004B3212"/>
    <w:rsid w:val="004B3D13"/>
    <w:rsid w:val="004B3DC0"/>
    <w:rsid w:val="004B464D"/>
    <w:rsid w:val="004B4FC3"/>
    <w:rsid w:val="004B54FD"/>
    <w:rsid w:val="004B5CC0"/>
    <w:rsid w:val="004B61DD"/>
    <w:rsid w:val="004B62E4"/>
    <w:rsid w:val="004B6526"/>
    <w:rsid w:val="004B750E"/>
    <w:rsid w:val="004B7AD8"/>
    <w:rsid w:val="004C00FA"/>
    <w:rsid w:val="004C092B"/>
    <w:rsid w:val="004C246C"/>
    <w:rsid w:val="004C262B"/>
    <w:rsid w:val="004C34AD"/>
    <w:rsid w:val="004C34AE"/>
    <w:rsid w:val="004C4C07"/>
    <w:rsid w:val="004C5E78"/>
    <w:rsid w:val="004C6907"/>
    <w:rsid w:val="004C69EF"/>
    <w:rsid w:val="004D0314"/>
    <w:rsid w:val="004D03FD"/>
    <w:rsid w:val="004D0427"/>
    <w:rsid w:val="004D1597"/>
    <w:rsid w:val="004D22A0"/>
    <w:rsid w:val="004D3278"/>
    <w:rsid w:val="004D44DF"/>
    <w:rsid w:val="004D4F74"/>
    <w:rsid w:val="004D554A"/>
    <w:rsid w:val="004D5775"/>
    <w:rsid w:val="004D72AF"/>
    <w:rsid w:val="004E1C60"/>
    <w:rsid w:val="004E2D97"/>
    <w:rsid w:val="004E3B6C"/>
    <w:rsid w:val="004E4453"/>
    <w:rsid w:val="004E508A"/>
    <w:rsid w:val="004E528F"/>
    <w:rsid w:val="004E66CF"/>
    <w:rsid w:val="004E7DA8"/>
    <w:rsid w:val="004F0146"/>
    <w:rsid w:val="004F0710"/>
    <w:rsid w:val="004F6953"/>
    <w:rsid w:val="004F6B61"/>
    <w:rsid w:val="0050023B"/>
    <w:rsid w:val="00500C5E"/>
    <w:rsid w:val="00500CCF"/>
    <w:rsid w:val="005019E3"/>
    <w:rsid w:val="00502DB5"/>
    <w:rsid w:val="005050C9"/>
    <w:rsid w:val="0050690D"/>
    <w:rsid w:val="00506CEA"/>
    <w:rsid w:val="00507A14"/>
    <w:rsid w:val="00511579"/>
    <w:rsid w:val="00511B78"/>
    <w:rsid w:val="00517303"/>
    <w:rsid w:val="00521E11"/>
    <w:rsid w:val="00521FCD"/>
    <w:rsid w:val="0052243A"/>
    <w:rsid w:val="00522DA6"/>
    <w:rsid w:val="00523E59"/>
    <w:rsid w:val="00524AAF"/>
    <w:rsid w:val="00524F73"/>
    <w:rsid w:val="00525174"/>
    <w:rsid w:val="00526AF1"/>
    <w:rsid w:val="0052795B"/>
    <w:rsid w:val="005302F2"/>
    <w:rsid w:val="00532732"/>
    <w:rsid w:val="00534066"/>
    <w:rsid w:val="005353B9"/>
    <w:rsid w:val="00535DFE"/>
    <w:rsid w:val="00536890"/>
    <w:rsid w:val="00536C07"/>
    <w:rsid w:val="00537747"/>
    <w:rsid w:val="00537C34"/>
    <w:rsid w:val="005405E1"/>
    <w:rsid w:val="005406D2"/>
    <w:rsid w:val="00540BD1"/>
    <w:rsid w:val="00541084"/>
    <w:rsid w:val="005418FF"/>
    <w:rsid w:val="0054268A"/>
    <w:rsid w:val="005429A1"/>
    <w:rsid w:val="005434C1"/>
    <w:rsid w:val="00543AE4"/>
    <w:rsid w:val="00543D97"/>
    <w:rsid w:val="00544092"/>
    <w:rsid w:val="00545737"/>
    <w:rsid w:val="00546F3D"/>
    <w:rsid w:val="00547307"/>
    <w:rsid w:val="00547EDC"/>
    <w:rsid w:val="00550046"/>
    <w:rsid w:val="0055178F"/>
    <w:rsid w:val="005522AE"/>
    <w:rsid w:val="00552C56"/>
    <w:rsid w:val="00553C0C"/>
    <w:rsid w:val="005545EA"/>
    <w:rsid w:val="00557E67"/>
    <w:rsid w:val="005600DE"/>
    <w:rsid w:val="005609B1"/>
    <w:rsid w:val="00562CE5"/>
    <w:rsid w:val="005641F1"/>
    <w:rsid w:val="00564FD6"/>
    <w:rsid w:val="005650BC"/>
    <w:rsid w:val="00567EF5"/>
    <w:rsid w:val="0057101D"/>
    <w:rsid w:val="005721A9"/>
    <w:rsid w:val="005727C7"/>
    <w:rsid w:val="00573E98"/>
    <w:rsid w:val="005746C3"/>
    <w:rsid w:val="00575031"/>
    <w:rsid w:val="00575843"/>
    <w:rsid w:val="00575C21"/>
    <w:rsid w:val="00575C9B"/>
    <w:rsid w:val="005764ED"/>
    <w:rsid w:val="005765A8"/>
    <w:rsid w:val="005824CC"/>
    <w:rsid w:val="0058262F"/>
    <w:rsid w:val="00582EBC"/>
    <w:rsid w:val="005837F5"/>
    <w:rsid w:val="0058418F"/>
    <w:rsid w:val="00584266"/>
    <w:rsid w:val="0058478A"/>
    <w:rsid w:val="0058565C"/>
    <w:rsid w:val="00585A99"/>
    <w:rsid w:val="0058647F"/>
    <w:rsid w:val="005865E3"/>
    <w:rsid w:val="005868D9"/>
    <w:rsid w:val="00587B46"/>
    <w:rsid w:val="00590F19"/>
    <w:rsid w:val="00592F8C"/>
    <w:rsid w:val="005939AE"/>
    <w:rsid w:val="005947A7"/>
    <w:rsid w:val="005956E3"/>
    <w:rsid w:val="00595A60"/>
    <w:rsid w:val="0059651F"/>
    <w:rsid w:val="00596F2D"/>
    <w:rsid w:val="005978C8"/>
    <w:rsid w:val="00597B02"/>
    <w:rsid w:val="00597EFA"/>
    <w:rsid w:val="005A0AAB"/>
    <w:rsid w:val="005A1496"/>
    <w:rsid w:val="005A1D90"/>
    <w:rsid w:val="005A2A36"/>
    <w:rsid w:val="005A2C0E"/>
    <w:rsid w:val="005A2F35"/>
    <w:rsid w:val="005A40B6"/>
    <w:rsid w:val="005A425D"/>
    <w:rsid w:val="005A42A9"/>
    <w:rsid w:val="005A4F22"/>
    <w:rsid w:val="005A4FAB"/>
    <w:rsid w:val="005A530D"/>
    <w:rsid w:val="005A5390"/>
    <w:rsid w:val="005A55ED"/>
    <w:rsid w:val="005A5EB6"/>
    <w:rsid w:val="005A6157"/>
    <w:rsid w:val="005A736D"/>
    <w:rsid w:val="005A74E7"/>
    <w:rsid w:val="005A7B1A"/>
    <w:rsid w:val="005B1041"/>
    <w:rsid w:val="005B183E"/>
    <w:rsid w:val="005B2B6D"/>
    <w:rsid w:val="005B2D98"/>
    <w:rsid w:val="005B4A3C"/>
    <w:rsid w:val="005B521C"/>
    <w:rsid w:val="005B5DBE"/>
    <w:rsid w:val="005B65D1"/>
    <w:rsid w:val="005B670C"/>
    <w:rsid w:val="005B6DE6"/>
    <w:rsid w:val="005B7B6C"/>
    <w:rsid w:val="005B7D16"/>
    <w:rsid w:val="005B7F5B"/>
    <w:rsid w:val="005C0320"/>
    <w:rsid w:val="005C0F85"/>
    <w:rsid w:val="005C16B6"/>
    <w:rsid w:val="005C183D"/>
    <w:rsid w:val="005C3081"/>
    <w:rsid w:val="005C3319"/>
    <w:rsid w:val="005C384F"/>
    <w:rsid w:val="005C3CF5"/>
    <w:rsid w:val="005D2E4E"/>
    <w:rsid w:val="005D2F18"/>
    <w:rsid w:val="005D3BEB"/>
    <w:rsid w:val="005D405A"/>
    <w:rsid w:val="005D4C4B"/>
    <w:rsid w:val="005D6378"/>
    <w:rsid w:val="005E093E"/>
    <w:rsid w:val="005E1DF5"/>
    <w:rsid w:val="005E1E1C"/>
    <w:rsid w:val="005E3638"/>
    <w:rsid w:val="005E364F"/>
    <w:rsid w:val="005E3C0C"/>
    <w:rsid w:val="005E3D89"/>
    <w:rsid w:val="005E432B"/>
    <w:rsid w:val="005E7A52"/>
    <w:rsid w:val="005E7D1F"/>
    <w:rsid w:val="005E7DFE"/>
    <w:rsid w:val="005F217C"/>
    <w:rsid w:val="005F288B"/>
    <w:rsid w:val="005F2C64"/>
    <w:rsid w:val="005F4971"/>
    <w:rsid w:val="005F4EA7"/>
    <w:rsid w:val="005F507C"/>
    <w:rsid w:val="005F5EB6"/>
    <w:rsid w:val="005F650F"/>
    <w:rsid w:val="005F6EE9"/>
    <w:rsid w:val="005F7B24"/>
    <w:rsid w:val="00600487"/>
    <w:rsid w:val="00600CE6"/>
    <w:rsid w:val="006012C3"/>
    <w:rsid w:val="006027D2"/>
    <w:rsid w:val="006037A8"/>
    <w:rsid w:val="00605769"/>
    <w:rsid w:val="006057A2"/>
    <w:rsid w:val="006076AA"/>
    <w:rsid w:val="006077FD"/>
    <w:rsid w:val="00607AAE"/>
    <w:rsid w:val="006101FA"/>
    <w:rsid w:val="006116EB"/>
    <w:rsid w:val="0061560B"/>
    <w:rsid w:val="00616079"/>
    <w:rsid w:val="00616733"/>
    <w:rsid w:val="00616D11"/>
    <w:rsid w:val="00617630"/>
    <w:rsid w:val="0062395B"/>
    <w:rsid w:val="00623F06"/>
    <w:rsid w:val="006240DD"/>
    <w:rsid w:val="00626B9A"/>
    <w:rsid w:val="00627E05"/>
    <w:rsid w:val="0063225C"/>
    <w:rsid w:val="00632355"/>
    <w:rsid w:val="00632680"/>
    <w:rsid w:val="00633C9F"/>
    <w:rsid w:val="00633F8A"/>
    <w:rsid w:val="0063488C"/>
    <w:rsid w:val="00634AA6"/>
    <w:rsid w:val="00635737"/>
    <w:rsid w:val="00635E75"/>
    <w:rsid w:val="00636069"/>
    <w:rsid w:val="00636B1F"/>
    <w:rsid w:val="00637558"/>
    <w:rsid w:val="006375B3"/>
    <w:rsid w:val="006404A9"/>
    <w:rsid w:val="00640E22"/>
    <w:rsid w:val="006427CD"/>
    <w:rsid w:val="00642E26"/>
    <w:rsid w:val="00642EB2"/>
    <w:rsid w:val="00643111"/>
    <w:rsid w:val="00643DC5"/>
    <w:rsid w:val="00645209"/>
    <w:rsid w:val="006457D7"/>
    <w:rsid w:val="0064609F"/>
    <w:rsid w:val="006466C8"/>
    <w:rsid w:val="0065035F"/>
    <w:rsid w:val="006508A2"/>
    <w:rsid w:val="006520B2"/>
    <w:rsid w:val="00652E68"/>
    <w:rsid w:val="00656128"/>
    <w:rsid w:val="0065672C"/>
    <w:rsid w:val="00657A7F"/>
    <w:rsid w:val="00660405"/>
    <w:rsid w:val="00660EEC"/>
    <w:rsid w:val="006617AC"/>
    <w:rsid w:val="00662C74"/>
    <w:rsid w:val="00664339"/>
    <w:rsid w:val="00664E1D"/>
    <w:rsid w:val="00664FFF"/>
    <w:rsid w:val="0066515C"/>
    <w:rsid w:val="00667460"/>
    <w:rsid w:val="00673A56"/>
    <w:rsid w:val="00673C5F"/>
    <w:rsid w:val="0067456A"/>
    <w:rsid w:val="006751B2"/>
    <w:rsid w:val="00675A7B"/>
    <w:rsid w:val="0067654B"/>
    <w:rsid w:val="00676CE0"/>
    <w:rsid w:val="0068245C"/>
    <w:rsid w:val="006828EF"/>
    <w:rsid w:val="00682A0E"/>
    <w:rsid w:val="00682E3B"/>
    <w:rsid w:val="00683266"/>
    <w:rsid w:val="00684322"/>
    <w:rsid w:val="006847A5"/>
    <w:rsid w:val="00685E96"/>
    <w:rsid w:val="00686488"/>
    <w:rsid w:val="006866DF"/>
    <w:rsid w:val="00686926"/>
    <w:rsid w:val="006876EE"/>
    <w:rsid w:val="00690F13"/>
    <w:rsid w:val="00691150"/>
    <w:rsid w:val="00691274"/>
    <w:rsid w:val="006916D9"/>
    <w:rsid w:val="00691B88"/>
    <w:rsid w:val="0069359E"/>
    <w:rsid w:val="006936C1"/>
    <w:rsid w:val="00693833"/>
    <w:rsid w:val="00694E01"/>
    <w:rsid w:val="00695A1B"/>
    <w:rsid w:val="00696943"/>
    <w:rsid w:val="00696BE1"/>
    <w:rsid w:val="006A04AB"/>
    <w:rsid w:val="006A0706"/>
    <w:rsid w:val="006A0797"/>
    <w:rsid w:val="006A10C3"/>
    <w:rsid w:val="006A114E"/>
    <w:rsid w:val="006A15B0"/>
    <w:rsid w:val="006A232D"/>
    <w:rsid w:val="006A2C06"/>
    <w:rsid w:val="006A35BB"/>
    <w:rsid w:val="006A6BA4"/>
    <w:rsid w:val="006A72FC"/>
    <w:rsid w:val="006B23EE"/>
    <w:rsid w:val="006B336C"/>
    <w:rsid w:val="006B3D8A"/>
    <w:rsid w:val="006B4044"/>
    <w:rsid w:val="006B4899"/>
    <w:rsid w:val="006B5460"/>
    <w:rsid w:val="006B76D6"/>
    <w:rsid w:val="006C151E"/>
    <w:rsid w:val="006C1F74"/>
    <w:rsid w:val="006C23ED"/>
    <w:rsid w:val="006C2670"/>
    <w:rsid w:val="006C3D0E"/>
    <w:rsid w:val="006C4C04"/>
    <w:rsid w:val="006C51AF"/>
    <w:rsid w:val="006C57D5"/>
    <w:rsid w:val="006C7894"/>
    <w:rsid w:val="006C79F6"/>
    <w:rsid w:val="006D0599"/>
    <w:rsid w:val="006D0AF2"/>
    <w:rsid w:val="006D1172"/>
    <w:rsid w:val="006D1AB2"/>
    <w:rsid w:val="006D1DD4"/>
    <w:rsid w:val="006D1F4A"/>
    <w:rsid w:val="006D318B"/>
    <w:rsid w:val="006D34D7"/>
    <w:rsid w:val="006D3D97"/>
    <w:rsid w:val="006D3E88"/>
    <w:rsid w:val="006D456F"/>
    <w:rsid w:val="006D51E0"/>
    <w:rsid w:val="006D5257"/>
    <w:rsid w:val="006D5691"/>
    <w:rsid w:val="006D61A6"/>
    <w:rsid w:val="006E0C77"/>
    <w:rsid w:val="006E0E26"/>
    <w:rsid w:val="006E1164"/>
    <w:rsid w:val="006E1674"/>
    <w:rsid w:val="006E2632"/>
    <w:rsid w:val="006E291D"/>
    <w:rsid w:val="006E38CB"/>
    <w:rsid w:val="006E49B7"/>
    <w:rsid w:val="006E4CA3"/>
    <w:rsid w:val="006E4F92"/>
    <w:rsid w:val="006E4FD3"/>
    <w:rsid w:val="006E628E"/>
    <w:rsid w:val="006F04F8"/>
    <w:rsid w:val="006F05FD"/>
    <w:rsid w:val="006F2C56"/>
    <w:rsid w:val="006F2DF8"/>
    <w:rsid w:val="006F3AA3"/>
    <w:rsid w:val="006F3E20"/>
    <w:rsid w:val="006F3F6A"/>
    <w:rsid w:val="006F44E4"/>
    <w:rsid w:val="006F5460"/>
    <w:rsid w:val="006F55EE"/>
    <w:rsid w:val="006F5634"/>
    <w:rsid w:val="006F5A3C"/>
    <w:rsid w:val="006F6B54"/>
    <w:rsid w:val="006F6C2D"/>
    <w:rsid w:val="006F6C75"/>
    <w:rsid w:val="006F7447"/>
    <w:rsid w:val="00700592"/>
    <w:rsid w:val="0070115E"/>
    <w:rsid w:val="00701F3E"/>
    <w:rsid w:val="00702C41"/>
    <w:rsid w:val="0070445F"/>
    <w:rsid w:val="007049DA"/>
    <w:rsid w:val="0070558F"/>
    <w:rsid w:val="00706C46"/>
    <w:rsid w:val="0070771C"/>
    <w:rsid w:val="00710CB1"/>
    <w:rsid w:val="00711816"/>
    <w:rsid w:val="00711EC2"/>
    <w:rsid w:val="0071289D"/>
    <w:rsid w:val="00712F66"/>
    <w:rsid w:val="0071364D"/>
    <w:rsid w:val="00714B7B"/>
    <w:rsid w:val="0071551E"/>
    <w:rsid w:val="007155A4"/>
    <w:rsid w:val="00716FE1"/>
    <w:rsid w:val="007207EA"/>
    <w:rsid w:val="00720EDB"/>
    <w:rsid w:val="00721BDD"/>
    <w:rsid w:val="00724B18"/>
    <w:rsid w:val="00725726"/>
    <w:rsid w:val="007258B2"/>
    <w:rsid w:val="0072622E"/>
    <w:rsid w:val="007264C9"/>
    <w:rsid w:val="00726D62"/>
    <w:rsid w:val="00726ECC"/>
    <w:rsid w:val="00727323"/>
    <w:rsid w:val="007275D1"/>
    <w:rsid w:val="0072783A"/>
    <w:rsid w:val="00731C7C"/>
    <w:rsid w:val="0073302B"/>
    <w:rsid w:val="007337D1"/>
    <w:rsid w:val="00733B21"/>
    <w:rsid w:val="00734350"/>
    <w:rsid w:val="007343FF"/>
    <w:rsid w:val="00734E4B"/>
    <w:rsid w:val="00735065"/>
    <w:rsid w:val="00735D39"/>
    <w:rsid w:val="007361B7"/>
    <w:rsid w:val="00736844"/>
    <w:rsid w:val="00736DD3"/>
    <w:rsid w:val="007400D0"/>
    <w:rsid w:val="00740F78"/>
    <w:rsid w:val="00741114"/>
    <w:rsid w:val="007411B1"/>
    <w:rsid w:val="00741A5F"/>
    <w:rsid w:val="007428C8"/>
    <w:rsid w:val="007454D6"/>
    <w:rsid w:val="00745777"/>
    <w:rsid w:val="00746A53"/>
    <w:rsid w:val="00746FA8"/>
    <w:rsid w:val="00747525"/>
    <w:rsid w:val="00747779"/>
    <w:rsid w:val="00747A8A"/>
    <w:rsid w:val="00750764"/>
    <w:rsid w:val="007516B1"/>
    <w:rsid w:val="0075192F"/>
    <w:rsid w:val="00751BF5"/>
    <w:rsid w:val="007535A7"/>
    <w:rsid w:val="007538F8"/>
    <w:rsid w:val="007549AC"/>
    <w:rsid w:val="0075570A"/>
    <w:rsid w:val="0075574D"/>
    <w:rsid w:val="007558ED"/>
    <w:rsid w:val="00756D6C"/>
    <w:rsid w:val="00757A02"/>
    <w:rsid w:val="0076163E"/>
    <w:rsid w:val="00761693"/>
    <w:rsid w:val="00761A9A"/>
    <w:rsid w:val="00761E3E"/>
    <w:rsid w:val="007629FD"/>
    <w:rsid w:val="007632C3"/>
    <w:rsid w:val="00763BBC"/>
    <w:rsid w:val="00764C01"/>
    <w:rsid w:val="00766D48"/>
    <w:rsid w:val="0076793F"/>
    <w:rsid w:val="00771C74"/>
    <w:rsid w:val="007721DF"/>
    <w:rsid w:val="007722FC"/>
    <w:rsid w:val="00773072"/>
    <w:rsid w:val="00773A08"/>
    <w:rsid w:val="00773EB6"/>
    <w:rsid w:val="00773F43"/>
    <w:rsid w:val="007757A6"/>
    <w:rsid w:val="007757C1"/>
    <w:rsid w:val="0077603C"/>
    <w:rsid w:val="0077682A"/>
    <w:rsid w:val="00776874"/>
    <w:rsid w:val="00776FB6"/>
    <w:rsid w:val="00780F1C"/>
    <w:rsid w:val="0078151E"/>
    <w:rsid w:val="00781B27"/>
    <w:rsid w:val="00781B9D"/>
    <w:rsid w:val="007824AF"/>
    <w:rsid w:val="00784F5C"/>
    <w:rsid w:val="00785DFB"/>
    <w:rsid w:val="00785ED2"/>
    <w:rsid w:val="00790C85"/>
    <w:rsid w:val="007919C3"/>
    <w:rsid w:val="0079242E"/>
    <w:rsid w:val="0079258A"/>
    <w:rsid w:val="007935AD"/>
    <w:rsid w:val="00793A3E"/>
    <w:rsid w:val="00793FBB"/>
    <w:rsid w:val="00795163"/>
    <w:rsid w:val="00796A35"/>
    <w:rsid w:val="00797F55"/>
    <w:rsid w:val="007A00BE"/>
    <w:rsid w:val="007A2DF5"/>
    <w:rsid w:val="007A3934"/>
    <w:rsid w:val="007A4338"/>
    <w:rsid w:val="007A468C"/>
    <w:rsid w:val="007B0262"/>
    <w:rsid w:val="007B1C90"/>
    <w:rsid w:val="007B1F71"/>
    <w:rsid w:val="007B3AFD"/>
    <w:rsid w:val="007B45CC"/>
    <w:rsid w:val="007B4E57"/>
    <w:rsid w:val="007B533C"/>
    <w:rsid w:val="007B5737"/>
    <w:rsid w:val="007B593A"/>
    <w:rsid w:val="007B731C"/>
    <w:rsid w:val="007C0257"/>
    <w:rsid w:val="007C0494"/>
    <w:rsid w:val="007C1373"/>
    <w:rsid w:val="007C18FE"/>
    <w:rsid w:val="007C1BFA"/>
    <w:rsid w:val="007C2FAD"/>
    <w:rsid w:val="007C4430"/>
    <w:rsid w:val="007C44D0"/>
    <w:rsid w:val="007C485A"/>
    <w:rsid w:val="007C4BA7"/>
    <w:rsid w:val="007C6051"/>
    <w:rsid w:val="007C620F"/>
    <w:rsid w:val="007D0050"/>
    <w:rsid w:val="007D0474"/>
    <w:rsid w:val="007D158B"/>
    <w:rsid w:val="007D1F37"/>
    <w:rsid w:val="007D30A9"/>
    <w:rsid w:val="007D3889"/>
    <w:rsid w:val="007D3A7D"/>
    <w:rsid w:val="007D4419"/>
    <w:rsid w:val="007D490A"/>
    <w:rsid w:val="007D4AC7"/>
    <w:rsid w:val="007D5538"/>
    <w:rsid w:val="007D69F8"/>
    <w:rsid w:val="007D78A2"/>
    <w:rsid w:val="007E0712"/>
    <w:rsid w:val="007E0D56"/>
    <w:rsid w:val="007E0E2D"/>
    <w:rsid w:val="007E11EE"/>
    <w:rsid w:val="007E2154"/>
    <w:rsid w:val="007E2520"/>
    <w:rsid w:val="007E3C31"/>
    <w:rsid w:val="007E407D"/>
    <w:rsid w:val="007E4660"/>
    <w:rsid w:val="007E4687"/>
    <w:rsid w:val="007E5087"/>
    <w:rsid w:val="007E60D0"/>
    <w:rsid w:val="007E68C1"/>
    <w:rsid w:val="007E6BA2"/>
    <w:rsid w:val="007E6BFE"/>
    <w:rsid w:val="007E6D77"/>
    <w:rsid w:val="007E7657"/>
    <w:rsid w:val="007E7968"/>
    <w:rsid w:val="007E7E5D"/>
    <w:rsid w:val="007F2900"/>
    <w:rsid w:val="007F296C"/>
    <w:rsid w:val="007F6A0E"/>
    <w:rsid w:val="007F7BBC"/>
    <w:rsid w:val="00800C45"/>
    <w:rsid w:val="0080243E"/>
    <w:rsid w:val="008025B3"/>
    <w:rsid w:val="008026E5"/>
    <w:rsid w:val="0080339F"/>
    <w:rsid w:val="00803418"/>
    <w:rsid w:val="00804DA0"/>
    <w:rsid w:val="00805085"/>
    <w:rsid w:val="00805522"/>
    <w:rsid w:val="00805C82"/>
    <w:rsid w:val="008073D5"/>
    <w:rsid w:val="00807726"/>
    <w:rsid w:val="00807F65"/>
    <w:rsid w:val="00811FBA"/>
    <w:rsid w:val="0081206C"/>
    <w:rsid w:val="008127E1"/>
    <w:rsid w:val="00812E35"/>
    <w:rsid w:val="00813176"/>
    <w:rsid w:val="008143CA"/>
    <w:rsid w:val="0081447F"/>
    <w:rsid w:val="00814DC5"/>
    <w:rsid w:val="0081590C"/>
    <w:rsid w:val="008165F6"/>
    <w:rsid w:val="00816961"/>
    <w:rsid w:val="00816B29"/>
    <w:rsid w:val="0082003F"/>
    <w:rsid w:val="0082082C"/>
    <w:rsid w:val="00821374"/>
    <w:rsid w:val="00821CD8"/>
    <w:rsid w:val="00821EB2"/>
    <w:rsid w:val="008222F4"/>
    <w:rsid w:val="00825AD0"/>
    <w:rsid w:val="00826B5A"/>
    <w:rsid w:val="0082704A"/>
    <w:rsid w:val="00827911"/>
    <w:rsid w:val="008309F7"/>
    <w:rsid w:val="008321EB"/>
    <w:rsid w:val="008323EC"/>
    <w:rsid w:val="00832788"/>
    <w:rsid w:val="0083286D"/>
    <w:rsid w:val="00834E1E"/>
    <w:rsid w:val="00835537"/>
    <w:rsid w:val="008368C1"/>
    <w:rsid w:val="00837547"/>
    <w:rsid w:val="00840B38"/>
    <w:rsid w:val="00842AD0"/>
    <w:rsid w:val="00843D77"/>
    <w:rsid w:val="00845849"/>
    <w:rsid w:val="0084698D"/>
    <w:rsid w:val="00847795"/>
    <w:rsid w:val="00851572"/>
    <w:rsid w:val="00853406"/>
    <w:rsid w:val="00853D39"/>
    <w:rsid w:val="008550ED"/>
    <w:rsid w:val="0085658D"/>
    <w:rsid w:val="00856945"/>
    <w:rsid w:val="00857042"/>
    <w:rsid w:val="00862802"/>
    <w:rsid w:val="00864035"/>
    <w:rsid w:val="008644FA"/>
    <w:rsid w:val="008647A2"/>
    <w:rsid w:val="008652BF"/>
    <w:rsid w:val="008659BF"/>
    <w:rsid w:val="00871C3D"/>
    <w:rsid w:val="008725F7"/>
    <w:rsid w:val="0087265E"/>
    <w:rsid w:val="00872BA4"/>
    <w:rsid w:val="00875667"/>
    <w:rsid w:val="00875718"/>
    <w:rsid w:val="008763C3"/>
    <w:rsid w:val="00877606"/>
    <w:rsid w:val="00880525"/>
    <w:rsid w:val="00880F69"/>
    <w:rsid w:val="008827BE"/>
    <w:rsid w:val="008838C8"/>
    <w:rsid w:val="0088474B"/>
    <w:rsid w:val="00885545"/>
    <w:rsid w:val="008861A7"/>
    <w:rsid w:val="008864C2"/>
    <w:rsid w:val="00886B85"/>
    <w:rsid w:val="008910A1"/>
    <w:rsid w:val="0089274A"/>
    <w:rsid w:val="00892DA0"/>
    <w:rsid w:val="00894299"/>
    <w:rsid w:val="00895256"/>
    <w:rsid w:val="00895670"/>
    <w:rsid w:val="00895CAE"/>
    <w:rsid w:val="00895DEA"/>
    <w:rsid w:val="00895EAC"/>
    <w:rsid w:val="00896984"/>
    <w:rsid w:val="00897B24"/>
    <w:rsid w:val="00897C9C"/>
    <w:rsid w:val="00897DFD"/>
    <w:rsid w:val="008A0930"/>
    <w:rsid w:val="008A42F8"/>
    <w:rsid w:val="008A4940"/>
    <w:rsid w:val="008A52B0"/>
    <w:rsid w:val="008A5657"/>
    <w:rsid w:val="008B0B6A"/>
    <w:rsid w:val="008B1753"/>
    <w:rsid w:val="008B2633"/>
    <w:rsid w:val="008B2EBD"/>
    <w:rsid w:val="008B40FA"/>
    <w:rsid w:val="008B5BA0"/>
    <w:rsid w:val="008B6615"/>
    <w:rsid w:val="008B7FF1"/>
    <w:rsid w:val="008C05AC"/>
    <w:rsid w:val="008C2036"/>
    <w:rsid w:val="008C3438"/>
    <w:rsid w:val="008C434A"/>
    <w:rsid w:val="008C5AB9"/>
    <w:rsid w:val="008C6A30"/>
    <w:rsid w:val="008D0117"/>
    <w:rsid w:val="008D10F7"/>
    <w:rsid w:val="008D48C6"/>
    <w:rsid w:val="008D65A6"/>
    <w:rsid w:val="008D7EAF"/>
    <w:rsid w:val="008E07C8"/>
    <w:rsid w:val="008E0BCC"/>
    <w:rsid w:val="008E10F7"/>
    <w:rsid w:val="008E1B96"/>
    <w:rsid w:val="008E3396"/>
    <w:rsid w:val="008E34C5"/>
    <w:rsid w:val="008E3759"/>
    <w:rsid w:val="008E3D86"/>
    <w:rsid w:val="008E74E0"/>
    <w:rsid w:val="008E75D9"/>
    <w:rsid w:val="008E7A24"/>
    <w:rsid w:val="008E7DE0"/>
    <w:rsid w:val="008F0219"/>
    <w:rsid w:val="008F05BB"/>
    <w:rsid w:val="008F3DDC"/>
    <w:rsid w:val="008F4055"/>
    <w:rsid w:val="008F40FD"/>
    <w:rsid w:val="008F5171"/>
    <w:rsid w:val="008F529F"/>
    <w:rsid w:val="008F5896"/>
    <w:rsid w:val="008F6ADB"/>
    <w:rsid w:val="008F7B8F"/>
    <w:rsid w:val="009005C0"/>
    <w:rsid w:val="0090281E"/>
    <w:rsid w:val="0090284C"/>
    <w:rsid w:val="009031A4"/>
    <w:rsid w:val="00903685"/>
    <w:rsid w:val="00903E47"/>
    <w:rsid w:val="00906041"/>
    <w:rsid w:val="00907DCC"/>
    <w:rsid w:val="009120E6"/>
    <w:rsid w:val="00912A65"/>
    <w:rsid w:val="009135DB"/>
    <w:rsid w:val="0091377A"/>
    <w:rsid w:val="009149CE"/>
    <w:rsid w:val="00914A81"/>
    <w:rsid w:val="00915AE9"/>
    <w:rsid w:val="0091633F"/>
    <w:rsid w:val="009163CC"/>
    <w:rsid w:val="00916495"/>
    <w:rsid w:val="009233AD"/>
    <w:rsid w:val="00923514"/>
    <w:rsid w:val="00923CDA"/>
    <w:rsid w:val="00924385"/>
    <w:rsid w:val="00924CE9"/>
    <w:rsid w:val="00925252"/>
    <w:rsid w:val="009257E9"/>
    <w:rsid w:val="00927F39"/>
    <w:rsid w:val="0093100D"/>
    <w:rsid w:val="009332D4"/>
    <w:rsid w:val="009333D0"/>
    <w:rsid w:val="00933911"/>
    <w:rsid w:val="00934332"/>
    <w:rsid w:val="00934946"/>
    <w:rsid w:val="00934B73"/>
    <w:rsid w:val="0093580F"/>
    <w:rsid w:val="00936B96"/>
    <w:rsid w:val="00936C93"/>
    <w:rsid w:val="009375AF"/>
    <w:rsid w:val="00940B86"/>
    <w:rsid w:val="00940E11"/>
    <w:rsid w:val="00941682"/>
    <w:rsid w:val="00941E56"/>
    <w:rsid w:val="009422E8"/>
    <w:rsid w:val="00943C6D"/>
    <w:rsid w:val="009504E8"/>
    <w:rsid w:val="00950A4C"/>
    <w:rsid w:val="00950C2F"/>
    <w:rsid w:val="00950DF5"/>
    <w:rsid w:val="00952C8C"/>
    <w:rsid w:val="00954166"/>
    <w:rsid w:val="00956481"/>
    <w:rsid w:val="009565FA"/>
    <w:rsid w:val="009569DE"/>
    <w:rsid w:val="009578F2"/>
    <w:rsid w:val="00957B22"/>
    <w:rsid w:val="00960518"/>
    <w:rsid w:val="0096078D"/>
    <w:rsid w:val="009614D9"/>
    <w:rsid w:val="009614DD"/>
    <w:rsid w:val="00961D34"/>
    <w:rsid w:val="0096206D"/>
    <w:rsid w:val="009621A8"/>
    <w:rsid w:val="00963F26"/>
    <w:rsid w:val="00964416"/>
    <w:rsid w:val="009652FE"/>
    <w:rsid w:val="00965452"/>
    <w:rsid w:val="009654B1"/>
    <w:rsid w:val="009657F0"/>
    <w:rsid w:val="009659DF"/>
    <w:rsid w:val="0096618E"/>
    <w:rsid w:val="00970FB0"/>
    <w:rsid w:val="009711CF"/>
    <w:rsid w:val="009716AD"/>
    <w:rsid w:val="0097250C"/>
    <w:rsid w:val="00973812"/>
    <w:rsid w:val="009738A4"/>
    <w:rsid w:val="00973C26"/>
    <w:rsid w:val="00975446"/>
    <w:rsid w:val="009754D0"/>
    <w:rsid w:val="00975788"/>
    <w:rsid w:val="0097586D"/>
    <w:rsid w:val="0097590C"/>
    <w:rsid w:val="00976B77"/>
    <w:rsid w:val="0097744F"/>
    <w:rsid w:val="00977606"/>
    <w:rsid w:val="00980655"/>
    <w:rsid w:val="0098171A"/>
    <w:rsid w:val="00982C6D"/>
    <w:rsid w:val="00982CB8"/>
    <w:rsid w:val="009836F5"/>
    <w:rsid w:val="009845F7"/>
    <w:rsid w:val="00984A0A"/>
    <w:rsid w:val="00986D23"/>
    <w:rsid w:val="00986F51"/>
    <w:rsid w:val="00990E80"/>
    <w:rsid w:val="00991242"/>
    <w:rsid w:val="00991289"/>
    <w:rsid w:val="00993E61"/>
    <w:rsid w:val="009940E5"/>
    <w:rsid w:val="009946BD"/>
    <w:rsid w:val="00994BC9"/>
    <w:rsid w:val="00996038"/>
    <w:rsid w:val="00996228"/>
    <w:rsid w:val="00997DA4"/>
    <w:rsid w:val="009A01B0"/>
    <w:rsid w:val="009A0FAC"/>
    <w:rsid w:val="009A1489"/>
    <w:rsid w:val="009A21E6"/>
    <w:rsid w:val="009A2F68"/>
    <w:rsid w:val="009A3327"/>
    <w:rsid w:val="009A3E92"/>
    <w:rsid w:val="009A4FD1"/>
    <w:rsid w:val="009A5ACF"/>
    <w:rsid w:val="009A5CF3"/>
    <w:rsid w:val="009A7420"/>
    <w:rsid w:val="009B0496"/>
    <w:rsid w:val="009B04D7"/>
    <w:rsid w:val="009B0550"/>
    <w:rsid w:val="009B103B"/>
    <w:rsid w:val="009B211D"/>
    <w:rsid w:val="009B23CC"/>
    <w:rsid w:val="009B25EA"/>
    <w:rsid w:val="009B2C56"/>
    <w:rsid w:val="009B4727"/>
    <w:rsid w:val="009B5BED"/>
    <w:rsid w:val="009B5EA3"/>
    <w:rsid w:val="009C1B53"/>
    <w:rsid w:val="009C47E8"/>
    <w:rsid w:val="009C5D1C"/>
    <w:rsid w:val="009C6188"/>
    <w:rsid w:val="009D09AB"/>
    <w:rsid w:val="009D1A1F"/>
    <w:rsid w:val="009D2CC4"/>
    <w:rsid w:val="009D32FC"/>
    <w:rsid w:val="009D35E6"/>
    <w:rsid w:val="009D368C"/>
    <w:rsid w:val="009D4366"/>
    <w:rsid w:val="009D44D1"/>
    <w:rsid w:val="009D4C29"/>
    <w:rsid w:val="009D5828"/>
    <w:rsid w:val="009D68FB"/>
    <w:rsid w:val="009D6B0F"/>
    <w:rsid w:val="009E18E3"/>
    <w:rsid w:val="009E1CA9"/>
    <w:rsid w:val="009E27DB"/>
    <w:rsid w:val="009E2B3C"/>
    <w:rsid w:val="009E3E58"/>
    <w:rsid w:val="009E5AB1"/>
    <w:rsid w:val="009E613B"/>
    <w:rsid w:val="009E615F"/>
    <w:rsid w:val="009E7701"/>
    <w:rsid w:val="009E78FB"/>
    <w:rsid w:val="009E7ABD"/>
    <w:rsid w:val="009F0A3E"/>
    <w:rsid w:val="009F0AD8"/>
    <w:rsid w:val="009F1C63"/>
    <w:rsid w:val="009F3598"/>
    <w:rsid w:val="009F4EF8"/>
    <w:rsid w:val="009F5661"/>
    <w:rsid w:val="009F6DD8"/>
    <w:rsid w:val="009F7985"/>
    <w:rsid w:val="00A01DFB"/>
    <w:rsid w:val="00A0333A"/>
    <w:rsid w:val="00A03D62"/>
    <w:rsid w:val="00A04602"/>
    <w:rsid w:val="00A04CE5"/>
    <w:rsid w:val="00A052E2"/>
    <w:rsid w:val="00A05507"/>
    <w:rsid w:val="00A06F4F"/>
    <w:rsid w:val="00A0756C"/>
    <w:rsid w:val="00A10B4F"/>
    <w:rsid w:val="00A10DD8"/>
    <w:rsid w:val="00A11766"/>
    <w:rsid w:val="00A11C89"/>
    <w:rsid w:val="00A11E1F"/>
    <w:rsid w:val="00A11EA0"/>
    <w:rsid w:val="00A123C7"/>
    <w:rsid w:val="00A1257D"/>
    <w:rsid w:val="00A125C4"/>
    <w:rsid w:val="00A13B6C"/>
    <w:rsid w:val="00A13FB8"/>
    <w:rsid w:val="00A148BA"/>
    <w:rsid w:val="00A1599D"/>
    <w:rsid w:val="00A15E36"/>
    <w:rsid w:val="00A16029"/>
    <w:rsid w:val="00A162BC"/>
    <w:rsid w:val="00A16E77"/>
    <w:rsid w:val="00A17E83"/>
    <w:rsid w:val="00A21799"/>
    <w:rsid w:val="00A228BC"/>
    <w:rsid w:val="00A22B46"/>
    <w:rsid w:val="00A2301C"/>
    <w:rsid w:val="00A23059"/>
    <w:rsid w:val="00A24003"/>
    <w:rsid w:val="00A254D7"/>
    <w:rsid w:val="00A255BB"/>
    <w:rsid w:val="00A2636D"/>
    <w:rsid w:val="00A26CE5"/>
    <w:rsid w:val="00A26E4A"/>
    <w:rsid w:val="00A278DD"/>
    <w:rsid w:val="00A27A7D"/>
    <w:rsid w:val="00A30141"/>
    <w:rsid w:val="00A30204"/>
    <w:rsid w:val="00A3168D"/>
    <w:rsid w:val="00A31E58"/>
    <w:rsid w:val="00A32CA0"/>
    <w:rsid w:val="00A33BF5"/>
    <w:rsid w:val="00A346C1"/>
    <w:rsid w:val="00A34A3D"/>
    <w:rsid w:val="00A35AB8"/>
    <w:rsid w:val="00A35E62"/>
    <w:rsid w:val="00A36406"/>
    <w:rsid w:val="00A37FC5"/>
    <w:rsid w:val="00A408F6"/>
    <w:rsid w:val="00A409F7"/>
    <w:rsid w:val="00A40D10"/>
    <w:rsid w:val="00A410BA"/>
    <w:rsid w:val="00A413F0"/>
    <w:rsid w:val="00A416B5"/>
    <w:rsid w:val="00A4199D"/>
    <w:rsid w:val="00A41CDF"/>
    <w:rsid w:val="00A43CE6"/>
    <w:rsid w:val="00A44C96"/>
    <w:rsid w:val="00A45B1D"/>
    <w:rsid w:val="00A4617C"/>
    <w:rsid w:val="00A46282"/>
    <w:rsid w:val="00A46DFE"/>
    <w:rsid w:val="00A5046B"/>
    <w:rsid w:val="00A5144A"/>
    <w:rsid w:val="00A52792"/>
    <w:rsid w:val="00A527D2"/>
    <w:rsid w:val="00A52AD7"/>
    <w:rsid w:val="00A5390B"/>
    <w:rsid w:val="00A54CFC"/>
    <w:rsid w:val="00A554F9"/>
    <w:rsid w:val="00A5669B"/>
    <w:rsid w:val="00A604A1"/>
    <w:rsid w:val="00A60E54"/>
    <w:rsid w:val="00A62A40"/>
    <w:rsid w:val="00A63879"/>
    <w:rsid w:val="00A6421B"/>
    <w:rsid w:val="00A645EA"/>
    <w:rsid w:val="00A67017"/>
    <w:rsid w:val="00A674AE"/>
    <w:rsid w:val="00A67A04"/>
    <w:rsid w:val="00A67B4B"/>
    <w:rsid w:val="00A710B2"/>
    <w:rsid w:val="00A71CA5"/>
    <w:rsid w:val="00A72992"/>
    <w:rsid w:val="00A7308A"/>
    <w:rsid w:val="00A734AD"/>
    <w:rsid w:val="00A73D41"/>
    <w:rsid w:val="00A746AF"/>
    <w:rsid w:val="00A75B6A"/>
    <w:rsid w:val="00A76B0D"/>
    <w:rsid w:val="00A77F4C"/>
    <w:rsid w:val="00A80577"/>
    <w:rsid w:val="00A805DB"/>
    <w:rsid w:val="00A82E5A"/>
    <w:rsid w:val="00A83191"/>
    <w:rsid w:val="00A84BD4"/>
    <w:rsid w:val="00A84E96"/>
    <w:rsid w:val="00A8548C"/>
    <w:rsid w:val="00A85B61"/>
    <w:rsid w:val="00A867E1"/>
    <w:rsid w:val="00A86AC6"/>
    <w:rsid w:val="00A86C3C"/>
    <w:rsid w:val="00A87510"/>
    <w:rsid w:val="00A87843"/>
    <w:rsid w:val="00A91F76"/>
    <w:rsid w:val="00A9212F"/>
    <w:rsid w:val="00A92D3A"/>
    <w:rsid w:val="00A935FC"/>
    <w:rsid w:val="00A93A3B"/>
    <w:rsid w:val="00A97E06"/>
    <w:rsid w:val="00A97EEB"/>
    <w:rsid w:val="00AA29D9"/>
    <w:rsid w:val="00AA5AF6"/>
    <w:rsid w:val="00AA6082"/>
    <w:rsid w:val="00AA733A"/>
    <w:rsid w:val="00AB283E"/>
    <w:rsid w:val="00AB3134"/>
    <w:rsid w:val="00AB4D77"/>
    <w:rsid w:val="00AB533F"/>
    <w:rsid w:val="00AB78E5"/>
    <w:rsid w:val="00AB7CC0"/>
    <w:rsid w:val="00AB7E20"/>
    <w:rsid w:val="00AC042C"/>
    <w:rsid w:val="00AC0479"/>
    <w:rsid w:val="00AC0531"/>
    <w:rsid w:val="00AC1658"/>
    <w:rsid w:val="00AC2289"/>
    <w:rsid w:val="00AC369E"/>
    <w:rsid w:val="00AC4DE7"/>
    <w:rsid w:val="00AC51F2"/>
    <w:rsid w:val="00AC57DB"/>
    <w:rsid w:val="00AC5D6A"/>
    <w:rsid w:val="00AC6480"/>
    <w:rsid w:val="00AD0054"/>
    <w:rsid w:val="00AD04FE"/>
    <w:rsid w:val="00AD062B"/>
    <w:rsid w:val="00AD2A58"/>
    <w:rsid w:val="00AD2C14"/>
    <w:rsid w:val="00AD32A7"/>
    <w:rsid w:val="00AD4505"/>
    <w:rsid w:val="00AD4585"/>
    <w:rsid w:val="00AD49D8"/>
    <w:rsid w:val="00AD6AEB"/>
    <w:rsid w:val="00AD706D"/>
    <w:rsid w:val="00AE0354"/>
    <w:rsid w:val="00AE0CAC"/>
    <w:rsid w:val="00AE1DC5"/>
    <w:rsid w:val="00AE25FC"/>
    <w:rsid w:val="00AE3EF0"/>
    <w:rsid w:val="00AE5AE8"/>
    <w:rsid w:val="00AE6D2E"/>
    <w:rsid w:val="00AE6E5D"/>
    <w:rsid w:val="00AE7797"/>
    <w:rsid w:val="00AF1A97"/>
    <w:rsid w:val="00AF1CAD"/>
    <w:rsid w:val="00AF2F98"/>
    <w:rsid w:val="00AF3463"/>
    <w:rsid w:val="00AF3F7E"/>
    <w:rsid w:val="00AF476F"/>
    <w:rsid w:val="00AF4F11"/>
    <w:rsid w:val="00AF5199"/>
    <w:rsid w:val="00AF5C1F"/>
    <w:rsid w:val="00AF643C"/>
    <w:rsid w:val="00AF657B"/>
    <w:rsid w:val="00AF6791"/>
    <w:rsid w:val="00AF6AE1"/>
    <w:rsid w:val="00AF70CB"/>
    <w:rsid w:val="00AF7871"/>
    <w:rsid w:val="00AF7BF2"/>
    <w:rsid w:val="00AF7DCA"/>
    <w:rsid w:val="00B016F3"/>
    <w:rsid w:val="00B02297"/>
    <w:rsid w:val="00B04412"/>
    <w:rsid w:val="00B04E38"/>
    <w:rsid w:val="00B06AA9"/>
    <w:rsid w:val="00B06ED4"/>
    <w:rsid w:val="00B10C01"/>
    <w:rsid w:val="00B121B9"/>
    <w:rsid w:val="00B132A9"/>
    <w:rsid w:val="00B14C16"/>
    <w:rsid w:val="00B1549E"/>
    <w:rsid w:val="00B166FB"/>
    <w:rsid w:val="00B169AD"/>
    <w:rsid w:val="00B16DD1"/>
    <w:rsid w:val="00B20767"/>
    <w:rsid w:val="00B20A9D"/>
    <w:rsid w:val="00B210D7"/>
    <w:rsid w:val="00B214DE"/>
    <w:rsid w:val="00B21A5B"/>
    <w:rsid w:val="00B22DA6"/>
    <w:rsid w:val="00B23268"/>
    <w:rsid w:val="00B239B1"/>
    <w:rsid w:val="00B23C18"/>
    <w:rsid w:val="00B23E2A"/>
    <w:rsid w:val="00B24043"/>
    <w:rsid w:val="00B25196"/>
    <w:rsid w:val="00B257CD"/>
    <w:rsid w:val="00B25DAE"/>
    <w:rsid w:val="00B25F36"/>
    <w:rsid w:val="00B27088"/>
    <w:rsid w:val="00B276E4"/>
    <w:rsid w:val="00B30317"/>
    <w:rsid w:val="00B314C9"/>
    <w:rsid w:val="00B34112"/>
    <w:rsid w:val="00B345BD"/>
    <w:rsid w:val="00B35282"/>
    <w:rsid w:val="00B35360"/>
    <w:rsid w:val="00B36F7D"/>
    <w:rsid w:val="00B372D8"/>
    <w:rsid w:val="00B378C8"/>
    <w:rsid w:val="00B40252"/>
    <w:rsid w:val="00B40F7E"/>
    <w:rsid w:val="00B41499"/>
    <w:rsid w:val="00B41B30"/>
    <w:rsid w:val="00B42C10"/>
    <w:rsid w:val="00B43AE1"/>
    <w:rsid w:val="00B45152"/>
    <w:rsid w:val="00B46113"/>
    <w:rsid w:val="00B47D82"/>
    <w:rsid w:val="00B50BFC"/>
    <w:rsid w:val="00B53352"/>
    <w:rsid w:val="00B56463"/>
    <w:rsid w:val="00B56701"/>
    <w:rsid w:val="00B611C4"/>
    <w:rsid w:val="00B6233C"/>
    <w:rsid w:val="00B639D0"/>
    <w:rsid w:val="00B641B1"/>
    <w:rsid w:val="00B64C36"/>
    <w:rsid w:val="00B65389"/>
    <w:rsid w:val="00B653D4"/>
    <w:rsid w:val="00B6565C"/>
    <w:rsid w:val="00B6610A"/>
    <w:rsid w:val="00B66188"/>
    <w:rsid w:val="00B6687D"/>
    <w:rsid w:val="00B67AC5"/>
    <w:rsid w:val="00B708AA"/>
    <w:rsid w:val="00B7172D"/>
    <w:rsid w:val="00B7578F"/>
    <w:rsid w:val="00B757EB"/>
    <w:rsid w:val="00B7631B"/>
    <w:rsid w:val="00B76392"/>
    <w:rsid w:val="00B76D6C"/>
    <w:rsid w:val="00B76F48"/>
    <w:rsid w:val="00B7711C"/>
    <w:rsid w:val="00B77489"/>
    <w:rsid w:val="00B77817"/>
    <w:rsid w:val="00B77BFD"/>
    <w:rsid w:val="00B80ED4"/>
    <w:rsid w:val="00B81A13"/>
    <w:rsid w:val="00B82F93"/>
    <w:rsid w:val="00B83E24"/>
    <w:rsid w:val="00B85836"/>
    <w:rsid w:val="00B87331"/>
    <w:rsid w:val="00B9079B"/>
    <w:rsid w:val="00B9114D"/>
    <w:rsid w:val="00B91FB8"/>
    <w:rsid w:val="00B9387B"/>
    <w:rsid w:val="00B93B08"/>
    <w:rsid w:val="00B948C2"/>
    <w:rsid w:val="00B94B09"/>
    <w:rsid w:val="00B951D3"/>
    <w:rsid w:val="00B9565C"/>
    <w:rsid w:val="00B9613E"/>
    <w:rsid w:val="00B96A40"/>
    <w:rsid w:val="00B96B4E"/>
    <w:rsid w:val="00B96B5F"/>
    <w:rsid w:val="00BA009F"/>
    <w:rsid w:val="00BA0902"/>
    <w:rsid w:val="00BA1C6D"/>
    <w:rsid w:val="00BA33EF"/>
    <w:rsid w:val="00BA3F13"/>
    <w:rsid w:val="00BA4217"/>
    <w:rsid w:val="00BA439D"/>
    <w:rsid w:val="00BA49A9"/>
    <w:rsid w:val="00BA53F0"/>
    <w:rsid w:val="00BA5CEB"/>
    <w:rsid w:val="00BA6B76"/>
    <w:rsid w:val="00BA7607"/>
    <w:rsid w:val="00BB055F"/>
    <w:rsid w:val="00BB0E9E"/>
    <w:rsid w:val="00BB13A5"/>
    <w:rsid w:val="00BB1552"/>
    <w:rsid w:val="00BB1C1A"/>
    <w:rsid w:val="00BB29DB"/>
    <w:rsid w:val="00BB33DD"/>
    <w:rsid w:val="00BB3807"/>
    <w:rsid w:val="00BB399C"/>
    <w:rsid w:val="00BB3DA0"/>
    <w:rsid w:val="00BB42C9"/>
    <w:rsid w:val="00BB6142"/>
    <w:rsid w:val="00BB653B"/>
    <w:rsid w:val="00BB6A8A"/>
    <w:rsid w:val="00BB7138"/>
    <w:rsid w:val="00BC0F00"/>
    <w:rsid w:val="00BC1CD9"/>
    <w:rsid w:val="00BC217A"/>
    <w:rsid w:val="00BC25F1"/>
    <w:rsid w:val="00BC263D"/>
    <w:rsid w:val="00BC2CCE"/>
    <w:rsid w:val="00BC391D"/>
    <w:rsid w:val="00BC4ECC"/>
    <w:rsid w:val="00BC5EFD"/>
    <w:rsid w:val="00BC6987"/>
    <w:rsid w:val="00BC6A55"/>
    <w:rsid w:val="00BC6C69"/>
    <w:rsid w:val="00BC7596"/>
    <w:rsid w:val="00BC78F5"/>
    <w:rsid w:val="00BD0971"/>
    <w:rsid w:val="00BD0FFB"/>
    <w:rsid w:val="00BD14AC"/>
    <w:rsid w:val="00BD22FA"/>
    <w:rsid w:val="00BD35EE"/>
    <w:rsid w:val="00BD383A"/>
    <w:rsid w:val="00BD3AF9"/>
    <w:rsid w:val="00BD3E40"/>
    <w:rsid w:val="00BD45DB"/>
    <w:rsid w:val="00BD4FD9"/>
    <w:rsid w:val="00BD5182"/>
    <w:rsid w:val="00BD539C"/>
    <w:rsid w:val="00BD54E2"/>
    <w:rsid w:val="00BD6C1B"/>
    <w:rsid w:val="00BE0738"/>
    <w:rsid w:val="00BE1300"/>
    <w:rsid w:val="00BE172D"/>
    <w:rsid w:val="00BE29B1"/>
    <w:rsid w:val="00BE56CA"/>
    <w:rsid w:val="00BE5E0D"/>
    <w:rsid w:val="00BE6D38"/>
    <w:rsid w:val="00BF00B5"/>
    <w:rsid w:val="00BF03A4"/>
    <w:rsid w:val="00BF0854"/>
    <w:rsid w:val="00BF128E"/>
    <w:rsid w:val="00BF145F"/>
    <w:rsid w:val="00BF2D38"/>
    <w:rsid w:val="00BF4448"/>
    <w:rsid w:val="00BF56F7"/>
    <w:rsid w:val="00BF6439"/>
    <w:rsid w:val="00BF6E85"/>
    <w:rsid w:val="00BF717F"/>
    <w:rsid w:val="00BF7770"/>
    <w:rsid w:val="00BF7AA1"/>
    <w:rsid w:val="00C0000B"/>
    <w:rsid w:val="00C0054B"/>
    <w:rsid w:val="00C00A26"/>
    <w:rsid w:val="00C030F9"/>
    <w:rsid w:val="00C03F35"/>
    <w:rsid w:val="00C0410E"/>
    <w:rsid w:val="00C04D5B"/>
    <w:rsid w:val="00C0509A"/>
    <w:rsid w:val="00C05BEE"/>
    <w:rsid w:val="00C06AAC"/>
    <w:rsid w:val="00C06AC4"/>
    <w:rsid w:val="00C07054"/>
    <w:rsid w:val="00C074FA"/>
    <w:rsid w:val="00C0760B"/>
    <w:rsid w:val="00C07DE7"/>
    <w:rsid w:val="00C10C94"/>
    <w:rsid w:val="00C1143C"/>
    <w:rsid w:val="00C12929"/>
    <w:rsid w:val="00C131A7"/>
    <w:rsid w:val="00C13B1E"/>
    <w:rsid w:val="00C14AAE"/>
    <w:rsid w:val="00C15C00"/>
    <w:rsid w:val="00C15CC3"/>
    <w:rsid w:val="00C16065"/>
    <w:rsid w:val="00C16D3C"/>
    <w:rsid w:val="00C1727B"/>
    <w:rsid w:val="00C17AC6"/>
    <w:rsid w:val="00C20529"/>
    <w:rsid w:val="00C205D6"/>
    <w:rsid w:val="00C20A2B"/>
    <w:rsid w:val="00C21D96"/>
    <w:rsid w:val="00C23FF1"/>
    <w:rsid w:val="00C2523A"/>
    <w:rsid w:val="00C26917"/>
    <w:rsid w:val="00C26FC5"/>
    <w:rsid w:val="00C307B9"/>
    <w:rsid w:val="00C30A8C"/>
    <w:rsid w:val="00C314C9"/>
    <w:rsid w:val="00C319DF"/>
    <w:rsid w:val="00C31C6F"/>
    <w:rsid w:val="00C31E04"/>
    <w:rsid w:val="00C3224E"/>
    <w:rsid w:val="00C3278B"/>
    <w:rsid w:val="00C33177"/>
    <w:rsid w:val="00C33F6E"/>
    <w:rsid w:val="00C34B2D"/>
    <w:rsid w:val="00C34EB8"/>
    <w:rsid w:val="00C35D51"/>
    <w:rsid w:val="00C35F51"/>
    <w:rsid w:val="00C36141"/>
    <w:rsid w:val="00C37582"/>
    <w:rsid w:val="00C37E4D"/>
    <w:rsid w:val="00C414EF"/>
    <w:rsid w:val="00C4196A"/>
    <w:rsid w:val="00C43114"/>
    <w:rsid w:val="00C4466C"/>
    <w:rsid w:val="00C46B5A"/>
    <w:rsid w:val="00C47F1D"/>
    <w:rsid w:val="00C502D9"/>
    <w:rsid w:val="00C51C92"/>
    <w:rsid w:val="00C54BA3"/>
    <w:rsid w:val="00C608B4"/>
    <w:rsid w:val="00C61805"/>
    <w:rsid w:val="00C61CCE"/>
    <w:rsid w:val="00C620E5"/>
    <w:rsid w:val="00C62AB5"/>
    <w:rsid w:val="00C6323E"/>
    <w:rsid w:val="00C6360B"/>
    <w:rsid w:val="00C63626"/>
    <w:rsid w:val="00C64F8F"/>
    <w:rsid w:val="00C6556A"/>
    <w:rsid w:val="00C65712"/>
    <w:rsid w:val="00C7058D"/>
    <w:rsid w:val="00C71A38"/>
    <w:rsid w:val="00C72043"/>
    <w:rsid w:val="00C72075"/>
    <w:rsid w:val="00C726F1"/>
    <w:rsid w:val="00C728C7"/>
    <w:rsid w:val="00C72FDA"/>
    <w:rsid w:val="00C73453"/>
    <w:rsid w:val="00C73625"/>
    <w:rsid w:val="00C764FF"/>
    <w:rsid w:val="00C76545"/>
    <w:rsid w:val="00C7681A"/>
    <w:rsid w:val="00C76F88"/>
    <w:rsid w:val="00C7784C"/>
    <w:rsid w:val="00C77EC8"/>
    <w:rsid w:val="00C8058B"/>
    <w:rsid w:val="00C8078C"/>
    <w:rsid w:val="00C80E20"/>
    <w:rsid w:val="00C81405"/>
    <w:rsid w:val="00C8185A"/>
    <w:rsid w:val="00C81AAC"/>
    <w:rsid w:val="00C81CBA"/>
    <w:rsid w:val="00C81D35"/>
    <w:rsid w:val="00C81FD1"/>
    <w:rsid w:val="00C82097"/>
    <w:rsid w:val="00C825DC"/>
    <w:rsid w:val="00C82C88"/>
    <w:rsid w:val="00C82F2E"/>
    <w:rsid w:val="00C8434B"/>
    <w:rsid w:val="00C84350"/>
    <w:rsid w:val="00C84D99"/>
    <w:rsid w:val="00C862B5"/>
    <w:rsid w:val="00C90207"/>
    <w:rsid w:val="00C9020F"/>
    <w:rsid w:val="00C90D89"/>
    <w:rsid w:val="00C92032"/>
    <w:rsid w:val="00C92246"/>
    <w:rsid w:val="00C928F2"/>
    <w:rsid w:val="00C930C2"/>
    <w:rsid w:val="00C934FB"/>
    <w:rsid w:val="00C93635"/>
    <w:rsid w:val="00C93D90"/>
    <w:rsid w:val="00C94BF2"/>
    <w:rsid w:val="00C95118"/>
    <w:rsid w:val="00C95812"/>
    <w:rsid w:val="00C95CB0"/>
    <w:rsid w:val="00CA07EA"/>
    <w:rsid w:val="00CA0F61"/>
    <w:rsid w:val="00CA1220"/>
    <w:rsid w:val="00CA334E"/>
    <w:rsid w:val="00CA5709"/>
    <w:rsid w:val="00CA646B"/>
    <w:rsid w:val="00CB0A21"/>
    <w:rsid w:val="00CB1BFC"/>
    <w:rsid w:val="00CB50BA"/>
    <w:rsid w:val="00CB569E"/>
    <w:rsid w:val="00CB6066"/>
    <w:rsid w:val="00CB6FF5"/>
    <w:rsid w:val="00CB7C28"/>
    <w:rsid w:val="00CC0728"/>
    <w:rsid w:val="00CC1055"/>
    <w:rsid w:val="00CC1470"/>
    <w:rsid w:val="00CC18E2"/>
    <w:rsid w:val="00CC377C"/>
    <w:rsid w:val="00CC39C5"/>
    <w:rsid w:val="00CC46A0"/>
    <w:rsid w:val="00CC587C"/>
    <w:rsid w:val="00CC71D2"/>
    <w:rsid w:val="00CC7573"/>
    <w:rsid w:val="00CD055B"/>
    <w:rsid w:val="00CD0C2D"/>
    <w:rsid w:val="00CD16E8"/>
    <w:rsid w:val="00CD1D10"/>
    <w:rsid w:val="00CD32C4"/>
    <w:rsid w:val="00CD32CB"/>
    <w:rsid w:val="00CD44B7"/>
    <w:rsid w:val="00CD48AC"/>
    <w:rsid w:val="00CD4AB2"/>
    <w:rsid w:val="00CD5FDA"/>
    <w:rsid w:val="00CD635F"/>
    <w:rsid w:val="00CD7929"/>
    <w:rsid w:val="00CE0144"/>
    <w:rsid w:val="00CE0370"/>
    <w:rsid w:val="00CE0698"/>
    <w:rsid w:val="00CE07E5"/>
    <w:rsid w:val="00CE111A"/>
    <w:rsid w:val="00CE134F"/>
    <w:rsid w:val="00CE1521"/>
    <w:rsid w:val="00CE1796"/>
    <w:rsid w:val="00CE1803"/>
    <w:rsid w:val="00CE20C7"/>
    <w:rsid w:val="00CE223C"/>
    <w:rsid w:val="00CE3C48"/>
    <w:rsid w:val="00CE49D2"/>
    <w:rsid w:val="00CE7260"/>
    <w:rsid w:val="00CE7BE1"/>
    <w:rsid w:val="00CE7FD0"/>
    <w:rsid w:val="00CF108E"/>
    <w:rsid w:val="00CF21E8"/>
    <w:rsid w:val="00CF30AC"/>
    <w:rsid w:val="00CF37FA"/>
    <w:rsid w:val="00CF48E3"/>
    <w:rsid w:val="00CF5758"/>
    <w:rsid w:val="00CF5917"/>
    <w:rsid w:val="00CF67AF"/>
    <w:rsid w:val="00CF6EA1"/>
    <w:rsid w:val="00CF6F77"/>
    <w:rsid w:val="00CF78C2"/>
    <w:rsid w:val="00CF7B32"/>
    <w:rsid w:val="00D01542"/>
    <w:rsid w:val="00D02BC6"/>
    <w:rsid w:val="00D0335F"/>
    <w:rsid w:val="00D05525"/>
    <w:rsid w:val="00D06716"/>
    <w:rsid w:val="00D06892"/>
    <w:rsid w:val="00D06BA4"/>
    <w:rsid w:val="00D107C1"/>
    <w:rsid w:val="00D10DFC"/>
    <w:rsid w:val="00D12E05"/>
    <w:rsid w:val="00D12E7F"/>
    <w:rsid w:val="00D12ECD"/>
    <w:rsid w:val="00D134F1"/>
    <w:rsid w:val="00D14197"/>
    <w:rsid w:val="00D1651B"/>
    <w:rsid w:val="00D16F58"/>
    <w:rsid w:val="00D17367"/>
    <w:rsid w:val="00D17E4A"/>
    <w:rsid w:val="00D208C7"/>
    <w:rsid w:val="00D210DF"/>
    <w:rsid w:val="00D21173"/>
    <w:rsid w:val="00D21B83"/>
    <w:rsid w:val="00D22AA3"/>
    <w:rsid w:val="00D234DF"/>
    <w:rsid w:val="00D26001"/>
    <w:rsid w:val="00D305DD"/>
    <w:rsid w:val="00D30A55"/>
    <w:rsid w:val="00D31980"/>
    <w:rsid w:val="00D31FE3"/>
    <w:rsid w:val="00D322FC"/>
    <w:rsid w:val="00D3291D"/>
    <w:rsid w:val="00D3296A"/>
    <w:rsid w:val="00D334D0"/>
    <w:rsid w:val="00D33A8F"/>
    <w:rsid w:val="00D3419E"/>
    <w:rsid w:val="00D359E5"/>
    <w:rsid w:val="00D3670F"/>
    <w:rsid w:val="00D37D27"/>
    <w:rsid w:val="00D37D48"/>
    <w:rsid w:val="00D40A55"/>
    <w:rsid w:val="00D41E9F"/>
    <w:rsid w:val="00D42579"/>
    <w:rsid w:val="00D430E3"/>
    <w:rsid w:val="00D46164"/>
    <w:rsid w:val="00D46312"/>
    <w:rsid w:val="00D47054"/>
    <w:rsid w:val="00D50B0A"/>
    <w:rsid w:val="00D5282D"/>
    <w:rsid w:val="00D53169"/>
    <w:rsid w:val="00D54636"/>
    <w:rsid w:val="00D563A5"/>
    <w:rsid w:val="00D571E8"/>
    <w:rsid w:val="00D573C1"/>
    <w:rsid w:val="00D60F3E"/>
    <w:rsid w:val="00D631E5"/>
    <w:rsid w:val="00D632F1"/>
    <w:rsid w:val="00D63AAC"/>
    <w:rsid w:val="00D63C7C"/>
    <w:rsid w:val="00D64065"/>
    <w:rsid w:val="00D64567"/>
    <w:rsid w:val="00D648FA"/>
    <w:rsid w:val="00D64CEE"/>
    <w:rsid w:val="00D66EF2"/>
    <w:rsid w:val="00D70585"/>
    <w:rsid w:val="00D70DC8"/>
    <w:rsid w:val="00D71642"/>
    <w:rsid w:val="00D71DA4"/>
    <w:rsid w:val="00D723D1"/>
    <w:rsid w:val="00D731E8"/>
    <w:rsid w:val="00D73453"/>
    <w:rsid w:val="00D73E8F"/>
    <w:rsid w:val="00D74B69"/>
    <w:rsid w:val="00D7516A"/>
    <w:rsid w:val="00D76EC9"/>
    <w:rsid w:val="00D76F3C"/>
    <w:rsid w:val="00D80916"/>
    <w:rsid w:val="00D811F6"/>
    <w:rsid w:val="00D835BE"/>
    <w:rsid w:val="00D83982"/>
    <w:rsid w:val="00D83D76"/>
    <w:rsid w:val="00D84185"/>
    <w:rsid w:val="00D84CE7"/>
    <w:rsid w:val="00D8537A"/>
    <w:rsid w:val="00D85707"/>
    <w:rsid w:val="00D876B5"/>
    <w:rsid w:val="00D9015B"/>
    <w:rsid w:val="00D90561"/>
    <w:rsid w:val="00D90DD6"/>
    <w:rsid w:val="00D91EC5"/>
    <w:rsid w:val="00D962DE"/>
    <w:rsid w:val="00D964F5"/>
    <w:rsid w:val="00D97B8A"/>
    <w:rsid w:val="00DA0940"/>
    <w:rsid w:val="00DA1A39"/>
    <w:rsid w:val="00DA2624"/>
    <w:rsid w:val="00DA2773"/>
    <w:rsid w:val="00DA33CB"/>
    <w:rsid w:val="00DA351E"/>
    <w:rsid w:val="00DA3E4D"/>
    <w:rsid w:val="00DA48F9"/>
    <w:rsid w:val="00DA64A6"/>
    <w:rsid w:val="00DA6BBB"/>
    <w:rsid w:val="00DA6C1E"/>
    <w:rsid w:val="00DA7649"/>
    <w:rsid w:val="00DB0008"/>
    <w:rsid w:val="00DB0784"/>
    <w:rsid w:val="00DB0A5B"/>
    <w:rsid w:val="00DB1450"/>
    <w:rsid w:val="00DB15C0"/>
    <w:rsid w:val="00DB2F8A"/>
    <w:rsid w:val="00DB3774"/>
    <w:rsid w:val="00DB564D"/>
    <w:rsid w:val="00DB5D54"/>
    <w:rsid w:val="00DB6680"/>
    <w:rsid w:val="00DB762C"/>
    <w:rsid w:val="00DC0155"/>
    <w:rsid w:val="00DC038E"/>
    <w:rsid w:val="00DC0431"/>
    <w:rsid w:val="00DC1233"/>
    <w:rsid w:val="00DC16D1"/>
    <w:rsid w:val="00DC20F6"/>
    <w:rsid w:val="00DC2243"/>
    <w:rsid w:val="00DC2930"/>
    <w:rsid w:val="00DC4AEF"/>
    <w:rsid w:val="00DC6AC0"/>
    <w:rsid w:val="00DD0514"/>
    <w:rsid w:val="00DD0E7B"/>
    <w:rsid w:val="00DD0E8C"/>
    <w:rsid w:val="00DD15AB"/>
    <w:rsid w:val="00DD3075"/>
    <w:rsid w:val="00DD317C"/>
    <w:rsid w:val="00DD47D2"/>
    <w:rsid w:val="00DD4815"/>
    <w:rsid w:val="00DD4BC8"/>
    <w:rsid w:val="00DD6BDE"/>
    <w:rsid w:val="00DD6C7A"/>
    <w:rsid w:val="00DE05C4"/>
    <w:rsid w:val="00DE1331"/>
    <w:rsid w:val="00DE152A"/>
    <w:rsid w:val="00DE1A80"/>
    <w:rsid w:val="00DE22BA"/>
    <w:rsid w:val="00DE238B"/>
    <w:rsid w:val="00DE3664"/>
    <w:rsid w:val="00DE36A8"/>
    <w:rsid w:val="00DE7A4A"/>
    <w:rsid w:val="00DF3582"/>
    <w:rsid w:val="00DF4FEE"/>
    <w:rsid w:val="00DF5969"/>
    <w:rsid w:val="00DF6C44"/>
    <w:rsid w:val="00DF777E"/>
    <w:rsid w:val="00DF778E"/>
    <w:rsid w:val="00DF7C5A"/>
    <w:rsid w:val="00E03F4D"/>
    <w:rsid w:val="00E04968"/>
    <w:rsid w:val="00E056B2"/>
    <w:rsid w:val="00E05CF4"/>
    <w:rsid w:val="00E06815"/>
    <w:rsid w:val="00E07FFB"/>
    <w:rsid w:val="00E105E2"/>
    <w:rsid w:val="00E10F07"/>
    <w:rsid w:val="00E1181F"/>
    <w:rsid w:val="00E121F3"/>
    <w:rsid w:val="00E12A21"/>
    <w:rsid w:val="00E12A9D"/>
    <w:rsid w:val="00E1445E"/>
    <w:rsid w:val="00E147D6"/>
    <w:rsid w:val="00E14A1E"/>
    <w:rsid w:val="00E14CD5"/>
    <w:rsid w:val="00E160F7"/>
    <w:rsid w:val="00E172F7"/>
    <w:rsid w:val="00E17FAF"/>
    <w:rsid w:val="00E17FF6"/>
    <w:rsid w:val="00E20A7B"/>
    <w:rsid w:val="00E21593"/>
    <w:rsid w:val="00E21630"/>
    <w:rsid w:val="00E224B5"/>
    <w:rsid w:val="00E2570F"/>
    <w:rsid w:val="00E25B57"/>
    <w:rsid w:val="00E25CCA"/>
    <w:rsid w:val="00E27D2B"/>
    <w:rsid w:val="00E27EF8"/>
    <w:rsid w:val="00E30689"/>
    <w:rsid w:val="00E30A93"/>
    <w:rsid w:val="00E31843"/>
    <w:rsid w:val="00E31A69"/>
    <w:rsid w:val="00E32111"/>
    <w:rsid w:val="00E32396"/>
    <w:rsid w:val="00E32847"/>
    <w:rsid w:val="00E32BB0"/>
    <w:rsid w:val="00E333A4"/>
    <w:rsid w:val="00E37A34"/>
    <w:rsid w:val="00E4064E"/>
    <w:rsid w:val="00E41D9C"/>
    <w:rsid w:val="00E41F29"/>
    <w:rsid w:val="00E43478"/>
    <w:rsid w:val="00E44118"/>
    <w:rsid w:val="00E44F33"/>
    <w:rsid w:val="00E44FD2"/>
    <w:rsid w:val="00E46E85"/>
    <w:rsid w:val="00E4709A"/>
    <w:rsid w:val="00E504FE"/>
    <w:rsid w:val="00E52506"/>
    <w:rsid w:val="00E52EE3"/>
    <w:rsid w:val="00E538D6"/>
    <w:rsid w:val="00E53B9D"/>
    <w:rsid w:val="00E53E19"/>
    <w:rsid w:val="00E54270"/>
    <w:rsid w:val="00E54401"/>
    <w:rsid w:val="00E550CF"/>
    <w:rsid w:val="00E555CD"/>
    <w:rsid w:val="00E55D40"/>
    <w:rsid w:val="00E56476"/>
    <w:rsid w:val="00E5654E"/>
    <w:rsid w:val="00E56C36"/>
    <w:rsid w:val="00E57201"/>
    <w:rsid w:val="00E578C2"/>
    <w:rsid w:val="00E6014B"/>
    <w:rsid w:val="00E610D5"/>
    <w:rsid w:val="00E614C0"/>
    <w:rsid w:val="00E61A01"/>
    <w:rsid w:val="00E63512"/>
    <w:rsid w:val="00E6481D"/>
    <w:rsid w:val="00E66AF4"/>
    <w:rsid w:val="00E67672"/>
    <w:rsid w:val="00E67A70"/>
    <w:rsid w:val="00E67F9B"/>
    <w:rsid w:val="00E70C51"/>
    <w:rsid w:val="00E71366"/>
    <w:rsid w:val="00E71B22"/>
    <w:rsid w:val="00E72BBD"/>
    <w:rsid w:val="00E73366"/>
    <w:rsid w:val="00E73AE8"/>
    <w:rsid w:val="00E74428"/>
    <w:rsid w:val="00E7546F"/>
    <w:rsid w:val="00E77274"/>
    <w:rsid w:val="00E802A7"/>
    <w:rsid w:val="00E814E4"/>
    <w:rsid w:val="00E819CC"/>
    <w:rsid w:val="00E82F08"/>
    <w:rsid w:val="00E82F0E"/>
    <w:rsid w:val="00E84537"/>
    <w:rsid w:val="00E84E40"/>
    <w:rsid w:val="00E85A21"/>
    <w:rsid w:val="00E877D8"/>
    <w:rsid w:val="00E905A7"/>
    <w:rsid w:val="00E90AB4"/>
    <w:rsid w:val="00E92593"/>
    <w:rsid w:val="00E928FB"/>
    <w:rsid w:val="00E92991"/>
    <w:rsid w:val="00E93986"/>
    <w:rsid w:val="00E93AED"/>
    <w:rsid w:val="00E93F78"/>
    <w:rsid w:val="00E9495C"/>
    <w:rsid w:val="00E94C45"/>
    <w:rsid w:val="00E94F4E"/>
    <w:rsid w:val="00E95C59"/>
    <w:rsid w:val="00E96DFD"/>
    <w:rsid w:val="00E97BCC"/>
    <w:rsid w:val="00EA028B"/>
    <w:rsid w:val="00EA041E"/>
    <w:rsid w:val="00EA0421"/>
    <w:rsid w:val="00EA136B"/>
    <w:rsid w:val="00EA1F38"/>
    <w:rsid w:val="00EA2F31"/>
    <w:rsid w:val="00EA4AA2"/>
    <w:rsid w:val="00EA4B93"/>
    <w:rsid w:val="00EA4CF4"/>
    <w:rsid w:val="00EA4F86"/>
    <w:rsid w:val="00EA525A"/>
    <w:rsid w:val="00EA5C36"/>
    <w:rsid w:val="00EA5DB3"/>
    <w:rsid w:val="00EA7C79"/>
    <w:rsid w:val="00EB02A0"/>
    <w:rsid w:val="00EB05BE"/>
    <w:rsid w:val="00EB0907"/>
    <w:rsid w:val="00EB0AF0"/>
    <w:rsid w:val="00EB1334"/>
    <w:rsid w:val="00EB22A3"/>
    <w:rsid w:val="00EB233D"/>
    <w:rsid w:val="00EB4111"/>
    <w:rsid w:val="00EB57CF"/>
    <w:rsid w:val="00EB5BB8"/>
    <w:rsid w:val="00EB66D0"/>
    <w:rsid w:val="00EB7D74"/>
    <w:rsid w:val="00EB7FF8"/>
    <w:rsid w:val="00EC2D52"/>
    <w:rsid w:val="00EC360E"/>
    <w:rsid w:val="00EC3F47"/>
    <w:rsid w:val="00EC420E"/>
    <w:rsid w:val="00EC5639"/>
    <w:rsid w:val="00EC574F"/>
    <w:rsid w:val="00EC6637"/>
    <w:rsid w:val="00EC6C30"/>
    <w:rsid w:val="00ED0B27"/>
    <w:rsid w:val="00ED0DC2"/>
    <w:rsid w:val="00ED13AD"/>
    <w:rsid w:val="00ED17CC"/>
    <w:rsid w:val="00ED23A1"/>
    <w:rsid w:val="00ED29AD"/>
    <w:rsid w:val="00ED3B98"/>
    <w:rsid w:val="00ED414A"/>
    <w:rsid w:val="00ED4A27"/>
    <w:rsid w:val="00ED4EED"/>
    <w:rsid w:val="00ED7438"/>
    <w:rsid w:val="00EE02A1"/>
    <w:rsid w:val="00EE2329"/>
    <w:rsid w:val="00EE237D"/>
    <w:rsid w:val="00EE2414"/>
    <w:rsid w:val="00EE245A"/>
    <w:rsid w:val="00EE2AD1"/>
    <w:rsid w:val="00EE2ED4"/>
    <w:rsid w:val="00EE394A"/>
    <w:rsid w:val="00EE3C5C"/>
    <w:rsid w:val="00EE5EFE"/>
    <w:rsid w:val="00EF2546"/>
    <w:rsid w:val="00EF29EB"/>
    <w:rsid w:val="00EF48F5"/>
    <w:rsid w:val="00EF6294"/>
    <w:rsid w:val="00EF770E"/>
    <w:rsid w:val="00F01168"/>
    <w:rsid w:val="00F027A4"/>
    <w:rsid w:val="00F04B06"/>
    <w:rsid w:val="00F0764D"/>
    <w:rsid w:val="00F07DC7"/>
    <w:rsid w:val="00F1055F"/>
    <w:rsid w:val="00F11A57"/>
    <w:rsid w:val="00F1275D"/>
    <w:rsid w:val="00F139F0"/>
    <w:rsid w:val="00F148BC"/>
    <w:rsid w:val="00F15EFE"/>
    <w:rsid w:val="00F16D7D"/>
    <w:rsid w:val="00F17D9D"/>
    <w:rsid w:val="00F201CC"/>
    <w:rsid w:val="00F2033E"/>
    <w:rsid w:val="00F20D52"/>
    <w:rsid w:val="00F235E3"/>
    <w:rsid w:val="00F25B89"/>
    <w:rsid w:val="00F25F74"/>
    <w:rsid w:val="00F30822"/>
    <w:rsid w:val="00F30D29"/>
    <w:rsid w:val="00F30DE2"/>
    <w:rsid w:val="00F315D6"/>
    <w:rsid w:val="00F32591"/>
    <w:rsid w:val="00F32968"/>
    <w:rsid w:val="00F34742"/>
    <w:rsid w:val="00F3662A"/>
    <w:rsid w:val="00F37C5D"/>
    <w:rsid w:val="00F40A79"/>
    <w:rsid w:val="00F40E10"/>
    <w:rsid w:val="00F41835"/>
    <w:rsid w:val="00F426DD"/>
    <w:rsid w:val="00F43507"/>
    <w:rsid w:val="00F4401F"/>
    <w:rsid w:val="00F45A83"/>
    <w:rsid w:val="00F45C55"/>
    <w:rsid w:val="00F50063"/>
    <w:rsid w:val="00F50462"/>
    <w:rsid w:val="00F50B44"/>
    <w:rsid w:val="00F518FB"/>
    <w:rsid w:val="00F52984"/>
    <w:rsid w:val="00F53704"/>
    <w:rsid w:val="00F5407C"/>
    <w:rsid w:val="00F54332"/>
    <w:rsid w:val="00F5446B"/>
    <w:rsid w:val="00F54489"/>
    <w:rsid w:val="00F54DB1"/>
    <w:rsid w:val="00F55758"/>
    <w:rsid w:val="00F5584B"/>
    <w:rsid w:val="00F55E95"/>
    <w:rsid w:val="00F5668A"/>
    <w:rsid w:val="00F61E3B"/>
    <w:rsid w:val="00F62C55"/>
    <w:rsid w:val="00F62F99"/>
    <w:rsid w:val="00F63060"/>
    <w:rsid w:val="00F63749"/>
    <w:rsid w:val="00F67D32"/>
    <w:rsid w:val="00F71894"/>
    <w:rsid w:val="00F7243C"/>
    <w:rsid w:val="00F72B7D"/>
    <w:rsid w:val="00F735F5"/>
    <w:rsid w:val="00F74D95"/>
    <w:rsid w:val="00F74DC3"/>
    <w:rsid w:val="00F75433"/>
    <w:rsid w:val="00F75781"/>
    <w:rsid w:val="00F758F8"/>
    <w:rsid w:val="00F76354"/>
    <w:rsid w:val="00F76651"/>
    <w:rsid w:val="00F76CEB"/>
    <w:rsid w:val="00F775C4"/>
    <w:rsid w:val="00F8343E"/>
    <w:rsid w:val="00F83733"/>
    <w:rsid w:val="00F85C1F"/>
    <w:rsid w:val="00F868CD"/>
    <w:rsid w:val="00F90B65"/>
    <w:rsid w:val="00F91256"/>
    <w:rsid w:val="00F91B75"/>
    <w:rsid w:val="00F91E50"/>
    <w:rsid w:val="00F94EB6"/>
    <w:rsid w:val="00F94F2A"/>
    <w:rsid w:val="00F97AFA"/>
    <w:rsid w:val="00FA02A3"/>
    <w:rsid w:val="00FA0447"/>
    <w:rsid w:val="00FA3149"/>
    <w:rsid w:val="00FA346E"/>
    <w:rsid w:val="00FA404F"/>
    <w:rsid w:val="00FA48CE"/>
    <w:rsid w:val="00FA5459"/>
    <w:rsid w:val="00FA5533"/>
    <w:rsid w:val="00FA5622"/>
    <w:rsid w:val="00FA5B35"/>
    <w:rsid w:val="00FA70E6"/>
    <w:rsid w:val="00FA7A7A"/>
    <w:rsid w:val="00FA7ABB"/>
    <w:rsid w:val="00FB1C0D"/>
    <w:rsid w:val="00FB2BC2"/>
    <w:rsid w:val="00FB32C6"/>
    <w:rsid w:val="00FB4139"/>
    <w:rsid w:val="00FB51B8"/>
    <w:rsid w:val="00FB6A5C"/>
    <w:rsid w:val="00FB7D2C"/>
    <w:rsid w:val="00FC052E"/>
    <w:rsid w:val="00FC5EE4"/>
    <w:rsid w:val="00FC6135"/>
    <w:rsid w:val="00FC6913"/>
    <w:rsid w:val="00FC6A42"/>
    <w:rsid w:val="00FC6A4C"/>
    <w:rsid w:val="00FC6C43"/>
    <w:rsid w:val="00FC735A"/>
    <w:rsid w:val="00FC73DA"/>
    <w:rsid w:val="00FC7D6B"/>
    <w:rsid w:val="00FD019D"/>
    <w:rsid w:val="00FD0CBD"/>
    <w:rsid w:val="00FD0E48"/>
    <w:rsid w:val="00FD10F0"/>
    <w:rsid w:val="00FD1786"/>
    <w:rsid w:val="00FD1A92"/>
    <w:rsid w:val="00FD1E9C"/>
    <w:rsid w:val="00FD23E5"/>
    <w:rsid w:val="00FD3D6A"/>
    <w:rsid w:val="00FD4204"/>
    <w:rsid w:val="00FD46C6"/>
    <w:rsid w:val="00FD4E09"/>
    <w:rsid w:val="00FD6268"/>
    <w:rsid w:val="00FD6335"/>
    <w:rsid w:val="00FD76B5"/>
    <w:rsid w:val="00FD7D15"/>
    <w:rsid w:val="00FD7EF9"/>
    <w:rsid w:val="00FE0100"/>
    <w:rsid w:val="00FE0590"/>
    <w:rsid w:val="00FE16E0"/>
    <w:rsid w:val="00FE180F"/>
    <w:rsid w:val="00FE3132"/>
    <w:rsid w:val="00FE37EB"/>
    <w:rsid w:val="00FE3E26"/>
    <w:rsid w:val="00FE43C5"/>
    <w:rsid w:val="00FE524A"/>
    <w:rsid w:val="00FE60EE"/>
    <w:rsid w:val="00FE6D11"/>
    <w:rsid w:val="00FF1291"/>
    <w:rsid w:val="00FF16F0"/>
    <w:rsid w:val="00FF1936"/>
    <w:rsid w:val="00FF1D2E"/>
    <w:rsid w:val="00FF2366"/>
    <w:rsid w:val="00FF2B76"/>
    <w:rsid w:val="00FF2F3C"/>
    <w:rsid w:val="00FF55FA"/>
    <w:rsid w:val="00FF57F7"/>
    <w:rsid w:val="00FF624C"/>
    <w:rsid w:val="0109739D"/>
    <w:rsid w:val="01CCEAEE"/>
    <w:rsid w:val="026129FC"/>
    <w:rsid w:val="0321BFCE"/>
    <w:rsid w:val="03243FF6"/>
    <w:rsid w:val="0364DA86"/>
    <w:rsid w:val="0396A997"/>
    <w:rsid w:val="042A6BF1"/>
    <w:rsid w:val="0475C1F3"/>
    <w:rsid w:val="04761FF8"/>
    <w:rsid w:val="04AA9C42"/>
    <w:rsid w:val="0524A2D0"/>
    <w:rsid w:val="053CF543"/>
    <w:rsid w:val="05F260BD"/>
    <w:rsid w:val="0714FB35"/>
    <w:rsid w:val="076E4C97"/>
    <w:rsid w:val="07D3E4EF"/>
    <w:rsid w:val="080433C3"/>
    <w:rsid w:val="08B0BB22"/>
    <w:rsid w:val="09A27767"/>
    <w:rsid w:val="09D07B02"/>
    <w:rsid w:val="0A958272"/>
    <w:rsid w:val="0AB10E74"/>
    <w:rsid w:val="0AD933F9"/>
    <w:rsid w:val="0B0C151B"/>
    <w:rsid w:val="0B51233E"/>
    <w:rsid w:val="0BCBF307"/>
    <w:rsid w:val="0BD252F8"/>
    <w:rsid w:val="0BFD23E2"/>
    <w:rsid w:val="0C8AF6AE"/>
    <w:rsid w:val="0D5A91AF"/>
    <w:rsid w:val="0D910941"/>
    <w:rsid w:val="0DB74B5A"/>
    <w:rsid w:val="0DC06C90"/>
    <w:rsid w:val="0E7E8439"/>
    <w:rsid w:val="0ED1E264"/>
    <w:rsid w:val="0FB208E8"/>
    <w:rsid w:val="10074D5A"/>
    <w:rsid w:val="100E485F"/>
    <w:rsid w:val="1020BF50"/>
    <w:rsid w:val="103C2192"/>
    <w:rsid w:val="116082DA"/>
    <w:rsid w:val="11B203ED"/>
    <w:rsid w:val="12217558"/>
    <w:rsid w:val="12FBFE52"/>
    <w:rsid w:val="13307682"/>
    <w:rsid w:val="13CB2383"/>
    <w:rsid w:val="140473BA"/>
    <w:rsid w:val="1486FFE0"/>
    <w:rsid w:val="1487AB7F"/>
    <w:rsid w:val="14E9280E"/>
    <w:rsid w:val="150022F2"/>
    <w:rsid w:val="153A2C41"/>
    <w:rsid w:val="15A7DA4B"/>
    <w:rsid w:val="165B8A63"/>
    <w:rsid w:val="165F152F"/>
    <w:rsid w:val="174A1EF0"/>
    <w:rsid w:val="17A323F6"/>
    <w:rsid w:val="17E1408B"/>
    <w:rsid w:val="186845CA"/>
    <w:rsid w:val="1887D2EB"/>
    <w:rsid w:val="18AA24F5"/>
    <w:rsid w:val="1994D8D7"/>
    <w:rsid w:val="19F85244"/>
    <w:rsid w:val="1AD96BB7"/>
    <w:rsid w:val="1B12D860"/>
    <w:rsid w:val="1BC93E8B"/>
    <w:rsid w:val="1C404932"/>
    <w:rsid w:val="1C4D5AD3"/>
    <w:rsid w:val="1C5954EC"/>
    <w:rsid w:val="1CD5D9C4"/>
    <w:rsid w:val="1CD7905C"/>
    <w:rsid w:val="1D6DE682"/>
    <w:rsid w:val="1E3A45A8"/>
    <w:rsid w:val="1E724AE9"/>
    <w:rsid w:val="1EDEAA7D"/>
    <w:rsid w:val="1F5AA861"/>
    <w:rsid w:val="1F687EF4"/>
    <w:rsid w:val="204FA50C"/>
    <w:rsid w:val="208180B7"/>
    <w:rsid w:val="21A0FC2A"/>
    <w:rsid w:val="21AD7CE6"/>
    <w:rsid w:val="22330FCD"/>
    <w:rsid w:val="22C1B638"/>
    <w:rsid w:val="22E4CCEC"/>
    <w:rsid w:val="236E7146"/>
    <w:rsid w:val="239BF2E7"/>
    <w:rsid w:val="24BAC703"/>
    <w:rsid w:val="24C2BAC1"/>
    <w:rsid w:val="254793B5"/>
    <w:rsid w:val="25AEA186"/>
    <w:rsid w:val="2773317A"/>
    <w:rsid w:val="2803530A"/>
    <w:rsid w:val="28919CBC"/>
    <w:rsid w:val="28F1914F"/>
    <w:rsid w:val="2917C9F5"/>
    <w:rsid w:val="29256802"/>
    <w:rsid w:val="295EE004"/>
    <w:rsid w:val="29D507AA"/>
    <w:rsid w:val="2A059013"/>
    <w:rsid w:val="2A13D3EF"/>
    <w:rsid w:val="2A4B2F63"/>
    <w:rsid w:val="2A9FD102"/>
    <w:rsid w:val="2B0C7280"/>
    <w:rsid w:val="2B358A66"/>
    <w:rsid w:val="2BF82324"/>
    <w:rsid w:val="2CFC1429"/>
    <w:rsid w:val="2D2ACD62"/>
    <w:rsid w:val="2DE348FE"/>
    <w:rsid w:val="2F195D33"/>
    <w:rsid w:val="2FF6CCDF"/>
    <w:rsid w:val="3028B4BC"/>
    <w:rsid w:val="30E1AE96"/>
    <w:rsid w:val="3233FAE9"/>
    <w:rsid w:val="33087956"/>
    <w:rsid w:val="33352007"/>
    <w:rsid w:val="33E7D2E0"/>
    <w:rsid w:val="34EBBCEC"/>
    <w:rsid w:val="3630498A"/>
    <w:rsid w:val="36533374"/>
    <w:rsid w:val="36A2B83D"/>
    <w:rsid w:val="36E704C9"/>
    <w:rsid w:val="377761AD"/>
    <w:rsid w:val="37EB1BD1"/>
    <w:rsid w:val="381EF462"/>
    <w:rsid w:val="3848BFFF"/>
    <w:rsid w:val="38AEFEAA"/>
    <w:rsid w:val="38C85D3D"/>
    <w:rsid w:val="3957AE44"/>
    <w:rsid w:val="3A17CA40"/>
    <w:rsid w:val="3A41A2DF"/>
    <w:rsid w:val="3A422EBC"/>
    <w:rsid w:val="3A62BC0F"/>
    <w:rsid w:val="3BA202E6"/>
    <w:rsid w:val="3CEEBAD6"/>
    <w:rsid w:val="3D0E7A6F"/>
    <w:rsid w:val="3D1401C2"/>
    <w:rsid w:val="3DCAD1C1"/>
    <w:rsid w:val="3DD6CA72"/>
    <w:rsid w:val="3E1B409A"/>
    <w:rsid w:val="3E252175"/>
    <w:rsid w:val="3F0755A4"/>
    <w:rsid w:val="3F70C68E"/>
    <w:rsid w:val="3F8F3D44"/>
    <w:rsid w:val="3FE275E7"/>
    <w:rsid w:val="3FFE05EE"/>
    <w:rsid w:val="4067FE50"/>
    <w:rsid w:val="40F77824"/>
    <w:rsid w:val="4109A15E"/>
    <w:rsid w:val="4110A78E"/>
    <w:rsid w:val="4166BEBD"/>
    <w:rsid w:val="418016AE"/>
    <w:rsid w:val="41B83381"/>
    <w:rsid w:val="42385DD5"/>
    <w:rsid w:val="42625B7D"/>
    <w:rsid w:val="42EF1908"/>
    <w:rsid w:val="42F488DE"/>
    <w:rsid w:val="42FACB50"/>
    <w:rsid w:val="431CCA74"/>
    <w:rsid w:val="436C4B67"/>
    <w:rsid w:val="43FB51F6"/>
    <w:rsid w:val="441B635C"/>
    <w:rsid w:val="44882801"/>
    <w:rsid w:val="44C15696"/>
    <w:rsid w:val="44DD1A82"/>
    <w:rsid w:val="4646447A"/>
    <w:rsid w:val="467651AD"/>
    <w:rsid w:val="46C5F3CB"/>
    <w:rsid w:val="4755470C"/>
    <w:rsid w:val="48612ABB"/>
    <w:rsid w:val="48D76F5A"/>
    <w:rsid w:val="495116A5"/>
    <w:rsid w:val="49E7D033"/>
    <w:rsid w:val="4A1707D8"/>
    <w:rsid w:val="4AAE252A"/>
    <w:rsid w:val="4ACEE205"/>
    <w:rsid w:val="4B198434"/>
    <w:rsid w:val="4B4ACBE7"/>
    <w:rsid w:val="4B704D72"/>
    <w:rsid w:val="4B9B2660"/>
    <w:rsid w:val="4CA240D5"/>
    <w:rsid w:val="4CEE4A05"/>
    <w:rsid w:val="4DBB5B74"/>
    <w:rsid w:val="4E200DC6"/>
    <w:rsid w:val="4E559500"/>
    <w:rsid w:val="4E61D61B"/>
    <w:rsid w:val="4F7EF446"/>
    <w:rsid w:val="4FB5D90C"/>
    <w:rsid w:val="500B2ED5"/>
    <w:rsid w:val="50312EDF"/>
    <w:rsid w:val="51BDEF03"/>
    <w:rsid w:val="51F1FD0F"/>
    <w:rsid w:val="5214A1A9"/>
    <w:rsid w:val="529BF5D3"/>
    <w:rsid w:val="52C92728"/>
    <w:rsid w:val="52F4762C"/>
    <w:rsid w:val="5401000F"/>
    <w:rsid w:val="5407DB13"/>
    <w:rsid w:val="545740C4"/>
    <w:rsid w:val="547FD676"/>
    <w:rsid w:val="5502605D"/>
    <w:rsid w:val="555A22D6"/>
    <w:rsid w:val="5561B03F"/>
    <w:rsid w:val="55ED1EDD"/>
    <w:rsid w:val="5618900C"/>
    <w:rsid w:val="56475D95"/>
    <w:rsid w:val="579E4B76"/>
    <w:rsid w:val="57F1B01A"/>
    <w:rsid w:val="585523E8"/>
    <w:rsid w:val="58C77EA5"/>
    <w:rsid w:val="5B03A7F5"/>
    <w:rsid w:val="5BA56D42"/>
    <w:rsid w:val="5BD52F64"/>
    <w:rsid w:val="5C9E6CEC"/>
    <w:rsid w:val="5D1AC7B8"/>
    <w:rsid w:val="5DE4C36B"/>
    <w:rsid w:val="5E2FC80C"/>
    <w:rsid w:val="5E451E61"/>
    <w:rsid w:val="5E69A8CC"/>
    <w:rsid w:val="5E7B0D7A"/>
    <w:rsid w:val="5E819639"/>
    <w:rsid w:val="5F08BCAC"/>
    <w:rsid w:val="5F9D06CF"/>
    <w:rsid w:val="5FA48472"/>
    <w:rsid w:val="60B4B38D"/>
    <w:rsid w:val="60DE5AED"/>
    <w:rsid w:val="6279A41E"/>
    <w:rsid w:val="6333AF72"/>
    <w:rsid w:val="6343BBDF"/>
    <w:rsid w:val="63C9377C"/>
    <w:rsid w:val="643DD10C"/>
    <w:rsid w:val="644C8A50"/>
    <w:rsid w:val="64E1A3DE"/>
    <w:rsid w:val="665B8332"/>
    <w:rsid w:val="668C951D"/>
    <w:rsid w:val="66EE4EC6"/>
    <w:rsid w:val="6749A673"/>
    <w:rsid w:val="68060DB6"/>
    <w:rsid w:val="68D84248"/>
    <w:rsid w:val="6A6F2F2A"/>
    <w:rsid w:val="6B04ED32"/>
    <w:rsid w:val="6B429479"/>
    <w:rsid w:val="6B67DAF7"/>
    <w:rsid w:val="6C5C8CE7"/>
    <w:rsid w:val="6CA54F42"/>
    <w:rsid w:val="6D170366"/>
    <w:rsid w:val="6EA08274"/>
    <w:rsid w:val="6F19CEDA"/>
    <w:rsid w:val="6F4D41AB"/>
    <w:rsid w:val="70D74AB9"/>
    <w:rsid w:val="70F69057"/>
    <w:rsid w:val="71A3D9E0"/>
    <w:rsid w:val="72387D59"/>
    <w:rsid w:val="72635347"/>
    <w:rsid w:val="72A8F102"/>
    <w:rsid w:val="72ADEB6A"/>
    <w:rsid w:val="7335828D"/>
    <w:rsid w:val="738BEBC4"/>
    <w:rsid w:val="7440C5A8"/>
    <w:rsid w:val="7482E6B6"/>
    <w:rsid w:val="75438240"/>
    <w:rsid w:val="757F6904"/>
    <w:rsid w:val="763C78F6"/>
    <w:rsid w:val="76479EB2"/>
    <w:rsid w:val="76FACE3B"/>
    <w:rsid w:val="780599B1"/>
    <w:rsid w:val="78424B82"/>
    <w:rsid w:val="78B6315C"/>
    <w:rsid w:val="78E8F59F"/>
    <w:rsid w:val="790FB77D"/>
    <w:rsid w:val="793FCC5C"/>
    <w:rsid w:val="7A20134A"/>
    <w:rsid w:val="7AD6164C"/>
    <w:rsid w:val="7AE1D9ED"/>
    <w:rsid w:val="7B77DC32"/>
    <w:rsid w:val="7C1A7CC2"/>
    <w:rsid w:val="7C2874A7"/>
    <w:rsid w:val="7CD09155"/>
    <w:rsid w:val="7D3A6E34"/>
    <w:rsid w:val="7DDD2A04"/>
    <w:rsid w:val="7DF37088"/>
    <w:rsid w:val="7E558DB6"/>
    <w:rsid w:val="7E886685"/>
    <w:rsid w:val="7F33E5F1"/>
    <w:rsid w:val="7FDE20D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B2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A53"/>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6B23EE"/>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uiPriority w:val="99"/>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uiPriority w:val="59"/>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uiPriority w:val="99"/>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link w:val="FotnotetekstTegn"/>
    <w:uiPriority w:val="99"/>
    <w:semiHidden/>
    <w:rsid w:val="007E5087"/>
    <w:rPr>
      <w:sz w:val="20"/>
      <w:szCs w:val="20"/>
    </w:rPr>
  </w:style>
  <w:style w:type="character" w:styleId="Fotnotereferanse">
    <w:name w:val="footnote reference"/>
    <w:uiPriority w:val="99"/>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rsid w:val="00925252"/>
    <w:rPr>
      <w:rFonts w:ascii="Arial" w:hAnsi="Arial"/>
      <w:sz w:val="19"/>
      <w:szCs w:val="19"/>
    </w:rPr>
  </w:style>
  <w:style w:type="character" w:customStyle="1" w:styleId="Overskrift2Tegn">
    <w:name w:val="Overskrift 2 Tegn"/>
    <w:link w:val="Overskrift2"/>
    <w:rsid w:val="00925252"/>
    <w:rPr>
      <w:rFonts w:ascii="Arial" w:hAnsi="Arial" w:cs="Arial"/>
      <w:b/>
      <w:bCs/>
      <w:i/>
      <w:iCs/>
      <w:sz w:val="28"/>
      <w:szCs w:val="28"/>
    </w:rPr>
  </w:style>
  <w:style w:type="paragraph" w:styleId="Revisjon">
    <w:name w:val="Revision"/>
    <w:hidden/>
    <w:uiPriority w:val="99"/>
    <w:semiHidden/>
    <w:rsid w:val="009C5D1C"/>
    <w:rPr>
      <w:rFonts w:ascii="Arial" w:hAnsi="Arial"/>
      <w:sz w:val="19"/>
      <w:szCs w:val="19"/>
    </w:rPr>
  </w:style>
  <w:style w:type="character" w:customStyle="1" w:styleId="BunntekstTegn">
    <w:name w:val="Bunntekst Tegn"/>
    <w:basedOn w:val="Standardskriftforavsnitt"/>
    <w:link w:val="Bunntekst"/>
    <w:uiPriority w:val="99"/>
    <w:rsid w:val="00384231"/>
    <w:rPr>
      <w:rFonts w:ascii="Arial" w:hAnsi="Arial"/>
      <w:sz w:val="19"/>
      <w:szCs w:val="19"/>
    </w:rPr>
  </w:style>
  <w:style w:type="character" w:styleId="Ulstomtale">
    <w:name w:val="Unresolved Mention"/>
    <w:basedOn w:val="Standardskriftforavsnitt"/>
    <w:uiPriority w:val="99"/>
    <w:semiHidden/>
    <w:unhideWhenUsed/>
    <w:rsid w:val="00CA646B"/>
    <w:rPr>
      <w:color w:val="605E5C"/>
      <w:shd w:val="clear" w:color="auto" w:fill="E1DFDD"/>
    </w:rPr>
  </w:style>
  <w:style w:type="paragraph" w:customStyle="1" w:styleId="Default">
    <w:name w:val="Default"/>
    <w:rsid w:val="00CA646B"/>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150E0D"/>
    <w:pPr>
      <w:ind w:left="720"/>
      <w:contextualSpacing/>
    </w:pPr>
  </w:style>
  <w:style w:type="character" w:customStyle="1" w:styleId="MerknadstekstTegn">
    <w:name w:val="Merknadstekst Tegn"/>
    <w:basedOn w:val="Standardskriftforavsnitt"/>
    <w:link w:val="Merknadstekst"/>
    <w:uiPriority w:val="99"/>
    <w:semiHidden/>
    <w:rsid w:val="00393337"/>
    <w:rPr>
      <w:rFonts w:ascii="Arial" w:hAnsi="Arial"/>
    </w:rPr>
  </w:style>
  <w:style w:type="paragraph" w:styleId="Punktliste2">
    <w:name w:val="List Bullet 2"/>
    <w:basedOn w:val="Normal"/>
    <w:unhideWhenUsed/>
    <w:rsid w:val="00056032"/>
    <w:pPr>
      <w:numPr>
        <w:numId w:val="7"/>
      </w:numPr>
      <w:contextualSpacing/>
    </w:pPr>
  </w:style>
  <w:style w:type="paragraph" w:styleId="Tittel">
    <w:name w:val="Title"/>
    <w:basedOn w:val="Normal"/>
    <w:next w:val="Normal"/>
    <w:link w:val="TittelTegn"/>
    <w:uiPriority w:val="10"/>
    <w:qFormat/>
    <w:rsid w:val="00056032"/>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5603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qFormat/>
    <w:rsid w:val="000560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056032"/>
    <w:rPr>
      <w:rFonts w:asciiTheme="minorHAnsi" w:eastAsiaTheme="minorEastAsia" w:hAnsiTheme="minorHAnsi" w:cstheme="minorBidi"/>
      <w:color w:val="5A5A5A" w:themeColor="text1" w:themeTint="A5"/>
      <w:spacing w:val="15"/>
      <w:sz w:val="22"/>
      <w:szCs w:val="22"/>
    </w:rPr>
  </w:style>
  <w:style w:type="paragraph" w:customStyle="1" w:styleId="paragraph">
    <w:name w:val="paragraph"/>
    <w:basedOn w:val="Normal"/>
    <w:rsid w:val="004E7DA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4E7DA8"/>
  </w:style>
  <w:style w:type="character" w:customStyle="1" w:styleId="eop">
    <w:name w:val="eop"/>
    <w:basedOn w:val="Standardskriftforavsnitt"/>
    <w:rsid w:val="006101FA"/>
  </w:style>
  <w:style w:type="character" w:customStyle="1" w:styleId="FotnotetekstTegn">
    <w:name w:val="Fotnotetekst Tegn"/>
    <w:basedOn w:val="Standardskriftforavsnitt"/>
    <w:link w:val="Fotnotetekst"/>
    <w:uiPriority w:val="99"/>
    <w:semiHidden/>
    <w:rsid w:val="00E27EF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152">
      <w:bodyDiv w:val="1"/>
      <w:marLeft w:val="0"/>
      <w:marRight w:val="0"/>
      <w:marTop w:val="0"/>
      <w:marBottom w:val="0"/>
      <w:divBdr>
        <w:top w:val="none" w:sz="0" w:space="0" w:color="auto"/>
        <w:left w:val="none" w:sz="0" w:space="0" w:color="auto"/>
        <w:bottom w:val="none" w:sz="0" w:space="0" w:color="auto"/>
        <w:right w:val="none" w:sz="0" w:space="0" w:color="auto"/>
      </w:divBdr>
    </w:div>
    <w:div w:id="105777431">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57755341">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19700245">
      <w:bodyDiv w:val="1"/>
      <w:marLeft w:val="0"/>
      <w:marRight w:val="0"/>
      <w:marTop w:val="0"/>
      <w:marBottom w:val="0"/>
      <w:divBdr>
        <w:top w:val="none" w:sz="0" w:space="0" w:color="auto"/>
        <w:left w:val="none" w:sz="0" w:space="0" w:color="auto"/>
        <w:bottom w:val="none" w:sz="0" w:space="0" w:color="auto"/>
        <w:right w:val="none" w:sz="0" w:space="0" w:color="auto"/>
      </w:divBdr>
    </w:div>
    <w:div w:id="347365223">
      <w:bodyDiv w:val="1"/>
      <w:marLeft w:val="0"/>
      <w:marRight w:val="0"/>
      <w:marTop w:val="0"/>
      <w:marBottom w:val="0"/>
      <w:divBdr>
        <w:top w:val="none" w:sz="0" w:space="0" w:color="auto"/>
        <w:left w:val="none" w:sz="0" w:space="0" w:color="auto"/>
        <w:bottom w:val="none" w:sz="0" w:space="0" w:color="auto"/>
        <w:right w:val="none" w:sz="0" w:space="0" w:color="auto"/>
      </w:divBdr>
    </w:div>
    <w:div w:id="395277597">
      <w:bodyDiv w:val="1"/>
      <w:marLeft w:val="0"/>
      <w:marRight w:val="0"/>
      <w:marTop w:val="0"/>
      <w:marBottom w:val="0"/>
      <w:divBdr>
        <w:top w:val="none" w:sz="0" w:space="0" w:color="auto"/>
        <w:left w:val="none" w:sz="0" w:space="0" w:color="auto"/>
        <w:bottom w:val="none" w:sz="0" w:space="0" w:color="auto"/>
        <w:right w:val="none" w:sz="0" w:space="0" w:color="auto"/>
      </w:divBdr>
    </w:div>
    <w:div w:id="505680026">
      <w:bodyDiv w:val="1"/>
      <w:marLeft w:val="0"/>
      <w:marRight w:val="0"/>
      <w:marTop w:val="0"/>
      <w:marBottom w:val="0"/>
      <w:divBdr>
        <w:top w:val="none" w:sz="0" w:space="0" w:color="auto"/>
        <w:left w:val="none" w:sz="0" w:space="0" w:color="auto"/>
        <w:bottom w:val="none" w:sz="0" w:space="0" w:color="auto"/>
        <w:right w:val="none" w:sz="0" w:space="0" w:color="auto"/>
      </w:divBdr>
      <w:divsChild>
        <w:div w:id="774516653">
          <w:marLeft w:val="0"/>
          <w:marRight w:val="0"/>
          <w:marTop w:val="0"/>
          <w:marBottom w:val="0"/>
          <w:divBdr>
            <w:top w:val="none" w:sz="0" w:space="0" w:color="auto"/>
            <w:left w:val="none" w:sz="0" w:space="0" w:color="auto"/>
            <w:bottom w:val="none" w:sz="0" w:space="0" w:color="auto"/>
            <w:right w:val="none" w:sz="0" w:space="0" w:color="auto"/>
          </w:divBdr>
        </w:div>
        <w:div w:id="1303314701">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43196497">
      <w:bodyDiv w:val="1"/>
      <w:marLeft w:val="0"/>
      <w:marRight w:val="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291786775">
      <w:bodyDiv w:val="1"/>
      <w:marLeft w:val="0"/>
      <w:marRight w:val="0"/>
      <w:marTop w:val="0"/>
      <w:marBottom w:val="0"/>
      <w:divBdr>
        <w:top w:val="none" w:sz="0" w:space="0" w:color="auto"/>
        <w:left w:val="none" w:sz="0" w:space="0" w:color="auto"/>
        <w:bottom w:val="none" w:sz="0" w:space="0" w:color="auto"/>
        <w:right w:val="none" w:sz="0" w:space="0" w:color="auto"/>
      </w:divBdr>
    </w:div>
    <w:div w:id="1309362717">
      <w:bodyDiv w:val="1"/>
      <w:marLeft w:val="0"/>
      <w:marRight w:val="0"/>
      <w:marTop w:val="0"/>
      <w:marBottom w:val="0"/>
      <w:divBdr>
        <w:top w:val="none" w:sz="0" w:space="0" w:color="auto"/>
        <w:left w:val="none" w:sz="0" w:space="0" w:color="auto"/>
        <w:bottom w:val="none" w:sz="0" w:space="0" w:color="auto"/>
        <w:right w:val="none" w:sz="0" w:space="0" w:color="auto"/>
      </w:divBdr>
    </w:div>
    <w:div w:id="1372148837">
      <w:bodyDiv w:val="1"/>
      <w:marLeft w:val="0"/>
      <w:marRight w:val="0"/>
      <w:marTop w:val="0"/>
      <w:marBottom w:val="0"/>
      <w:divBdr>
        <w:top w:val="none" w:sz="0" w:space="0" w:color="auto"/>
        <w:left w:val="none" w:sz="0" w:space="0" w:color="auto"/>
        <w:bottom w:val="none" w:sz="0" w:space="0" w:color="auto"/>
        <w:right w:val="none" w:sz="0" w:space="0" w:color="auto"/>
      </w:divBdr>
    </w:div>
    <w:div w:id="1524368667">
      <w:bodyDiv w:val="1"/>
      <w:marLeft w:val="0"/>
      <w:marRight w:val="0"/>
      <w:marTop w:val="0"/>
      <w:marBottom w:val="0"/>
      <w:divBdr>
        <w:top w:val="none" w:sz="0" w:space="0" w:color="auto"/>
        <w:left w:val="none" w:sz="0" w:space="0" w:color="auto"/>
        <w:bottom w:val="none" w:sz="0" w:space="0" w:color="auto"/>
        <w:right w:val="none" w:sz="0" w:space="0" w:color="auto"/>
      </w:divBdr>
    </w:div>
    <w:div w:id="1620138393">
      <w:bodyDiv w:val="1"/>
      <w:marLeft w:val="0"/>
      <w:marRight w:val="0"/>
      <w:marTop w:val="0"/>
      <w:marBottom w:val="0"/>
      <w:divBdr>
        <w:top w:val="none" w:sz="0" w:space="0" w:color="auto"/>
        <w:left w:val="none" w:sz="0" w:space="0" w:color="auto"/>
        <w:bottom w:val="none" w:sz="0" w:space="0" w:color="auto"/>
        <w:right w:val="none" w:sz="0" w:space="0" w:color="auto"/>
      </w:divBdr>
      <w:divsChild>
        <w:div w:id="720709484">
          <w:marLeft w:val="0"/>
          <w:marRight w:val="0"/>
          <w:marTop w:val="0"/>
          <w:marBottom w:val="0"/>
          <w:divBdr>
            <w:top w:val="none" w:sz="0" w:space="0" w:color="auto"/>
            <w:left w:val="none" w:sz="0" w:space="0" w:color="auto"/>
            <w:bottom w:val="none" w:sz="0" w:space="0" w:color="auto"/>
            <w:right w:val="none" w:sz="0" w:space="0" w:color="auto"/>
          </w:divBdr>
        </w:div>
      </w:divsChild>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992758602">
      <w:bodyDiv w:val="1"/>
      <w:marLeft w:val="0"/>
      <w:marRight w:val="0"/>
      <w:marTop w:val="0"/>
      <w:marBottom w:val="0"/>
      <w:divBdr>
        <w:top w:val="none" w:sz="0" w:space="0" w:color="auto"/>
        <w:left w:val="none" w:sz="0" w:space="0" w:color="auto"/>
        <w:bottom w:val="none" w:sz="0" w:space="0" w:color="auto"/>
        <w:right w:val="none" w:sz="0" w:space="0" w:color="auto"/>
      </w:divBdr>
    </w:div>
    <w:div w:id="20961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eu-suppl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C482460049BB4F97B44FDCFFD1F21A" ma:contentTypeVersion="11" ma:contentTypeDescription="Create a new document." ma:contentTypeScope="" ma:versionID="32168f11592e5c91cbc0d0819785e662">
  <xsd:schema xmlns:xsd="http://www.w3.org/2001/XMLSchema" xmlns:xs="http://www.w3.org/2001/XMLSchema" xmlns:p="http://schemas.microsoft.com/office/2006/metadata/properties" xmlns:ns2="678729a5-d576-4ffb-ae16-a16edf8939d6" xmlns:ns3="7021d5d9-a560-4ad6-aca8-c94644153d2a" targetNamespace="http://schemas.microsoft.com/office/2006/metadata/properties" ma:root="true" ma:fieldsID="9ca36547644d8bf17b0bf01eb8ad03c2" ns2:_="" ns3:_="">
    <xsd:import namespace="678729a5-d576-4ffb-ae16-a16edf8939d6"/>
    <xsd:import namespace="7021d5d9-a560-4ad6-aca8-c94644153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729a5-d576-4ffb-ae16-a16edf89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1d5d9-a560-4ad6-aca8-c94644153d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7691A-BBE1-41F5-8C81-9676EA51D775}">
  <ds:schemaRefs>
    <ds:schemaRef ds:uri="7021d5d9-a560-4ad6-aca8-c94644153d2a"/>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78729a5-d576-4ffb-ae16-a16edf8939d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FA7A01-9EB6-4FDF-8607-A66581A1FF1D}">
  <ds:schemaRefs>
    <ds:schemaRef ds:uri="http://schemas.microsoft.com/sharepoint/v3/contenttype/forms"/>
  </ds:schemaRefs>
</ds:datastoreItem>
</file>

<file path=customXml/itemProps3.xml><?xml version="1.0" encoding="utf-8"?>
<ds:datastoreItem xmlns:ds="http://schemas.openxmlformats.org/officeDocument/2006/customXml" ds:itemID="{0E830088-8BB4-4FA4-BA18-45DAB0319C4E}">
  <ds:schemaRefs>
    <ds:schemaRef ds:uri="http://schemas.openxmlformats.org/officeDocument/2006/bibliography"/>
  </ds:schemaRefs>
</ds:datastoreItem>
</file>

<file path=customXml/itemProps4.xml><?xml version="1.0" encoding="utf-8"?>
<ds:datastoreItem xmlns:ds="http://schemas.openxmlformats.org/officeDocument/2006/customXml" ds:itemID="{993696A4-DF0F-4A41-B1A3-C71331DB1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729a5-d576-4ffb-ae16-a16edf8939d6"/>
    <ds:schemaRef ds:uri="7021d5d9-a560-4ad6-aca8-c94644153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8709</Characters>
  <Application>Microsoft Office Word</Application>
  <DocSecurity>4</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10332</CharactersWithSpaces>
  <SharedDoc>false</SharedDoc>
  <HLinks>
    <vt:vector size="102" baseType="variant">
      <vt:variant>
        <vt:i4>6160464</vt:i4>
      </vt:variant>
      <vt:variant>
        <vt:i4>99</vt:i4>
      </vt:variant>
      <vt:variant>
        <vt:i4>0</vt:i4>
      </vt:variant>
      <vt:variant>
        <vt:i4>5</vt:i4>
      </vt:variant>
      <vt:variant>
        <vt:lpwstr>https://eu.eu-supply.com/</vt:lpwstr>
      </vt:variant>
      <vt:variant>
        <vt:lpwstr/>
      </vt:variant>
      <vt:variant>
        <vt:i4>1048631</vt:i4>
      </vt:variant>
      <vt:variant>
        <vt:i4>92</vt:i4>
      </vt:variant>
      <vt:variant>
        <vt:i4>0</vt:i4>
      </vt:variant>
      <vt:variant>
        <vt:i4>5</vt:i4>
      </vt:variant>
      <vt:variant>
        <vt:lpwstr/>
      </vt:variant>
      <vt:variant>
        <vt:lpwstr>_Toc75256047</vt:lpwstr>
      </vt:variant>
      <vt:variant>
        <vt:i4>1114167</vt:i4>
      </vt:variant>
      <vt:variant>
        <vt:i4>86</vt:i4>
      </vt:variant>
      <vt:variant>
        <vt:i4>0</vt:i4>
      </vt:variant>
      <vt:variant>
        <vt:i4>5</vt:i4>
      </vt:variant>
      <vt:variant>
        <vt:lpwstr/>
      </vt:variant>
      <vt:variant>
        <vt:lpwstr>_Toc75256046</vt:lpwstr>
      </vt:variant>
      <vt:variant>
        <vt:i4>1179703</vt:i4>
      </vt:variant>
      <vt:variant>
        <vt:i4>80</vt:i4>
      </vt:variant>
      <vt:variant>
        <vt:i4>0</vt:i4>
      </vt:variant>
      <vt:variant>
        <vt:i4>5</vt:i4>
      </vt:variant>
      <vt:variant>
        <vt:lpwstr/>
      </vt:variant>
      <vt:variant>
        <vt:lpwstr>_Toc75256045</vt:lpwstr>
      </vt:variant>
      <vt:variant>
        <vt:i4>1245239</vt:i4>
      </vt:variant>
      <vt:variant>
        <vt:i4>74</vt:i4>
      </vt:variant>
      <vt:variant>
        <vt:i4>0</vt:i4>
      </vt:variant>
      <vt:variant>
        <vt:i4>5</vt:i4>
      </vt:variant>
      <vt:variant>
        <vt:lpwstr/>
      </vt:variant>
      <vt:variant>
        <vt:lpwstr>_Toc75256044</vt:lpwstr>
      </vt:variant>
      <vt:variant>
        <vt:i4>1310775</vt:i4>
      </vt:variant>
      <vt:variant>
        <vt:i4>68</vt:i4>
      </vt:variant>
      <vt:variant>
        <vt:i4>0</vt:i4>
      </vt:variant>
      <vt:variant>
        <vt:i4>5</vt:i4>
      </vt:variant>
      <vt:variant>
        <vt:lpwstr/>
      </vt:variant>
      <vt:variant>
        <vt:lpwstr>_Toc75256043</vt:lpwstr>
      </vt:variant>
      <vt:variant>
        <vt:i4>1376311</vt:i4>
      </vt:variant>
      <vt:variant>
        <vt:i4>62</vt:i4>
      </vt:variant>
      <vt:variant>
        <vt:i4>0</vt:i4>
      </vt:variant>
      <vt:variant>
        <vt:i4>5</vt:i4>
      </vt:variant>
      <vt:variant>
        <vt:lpwstr/>
      </vt:variant>
      <vt:variant>
        <vt:lpwstr>_Toc75256042</vt:lpwstr>
      </vt:variant>
      <vt:variant>
        <vt:i4>1441847</vt:i4>
      </vt:variant>
      <vt:variant>
        <vt:i4>56</vt:i4>
      </vt:variant>
      <vt:variant>
        <vt:i4>0</vt:i4>
      </vt:variant>
      <vt:variant>
        <vt:i4>5</vt:i4>
      </vt:variant>
      <vt:variant>
        <vt:lpwstr/>
      </vt:variant>
      <vt:variant>
        <vt:lpwstr>_Toc75256041</vt:lpwstr>
      </vt:variant>
      <vt:variant>
        <vt:i4>1507383</vt:i4>
      </vt:variant>
      <vt:variant>
        <vt:i4>50</vt:i4>
      </vt:variant>
      <vt:variant>
        <vt:i4>0</vt:i4>
      </vt:variant>
      <vt:variant>
        <vt:i4>5</vt:i4>
      </vt:variant>
      <vt:variant>
        <vt:lpwstr/>
      </vt:variant>
      <vt:variant>
        <vt:lpwstr>_Toc75256040</vt:lpwstr>
      </vt:variant>
      <vt:variant>
        <vt:i4>1966128</vt:i4>
      </vt:variant>
      <vt:variant>
        <vt:i4>44</vt:i4>
      </vt:variant>
      <vt:variant>
        <vt:i4>0</vt:i4>
      </vt:variant>
      <vt:variant>
        <vt:i4>5</vt:i4>
      </vt:variant>
      <vt:variant>
        <vt:lpwstr/>
      </vt:variant>
      <vt:variant>
        <vt:lpwstr>_Toc75256039</vt:lpwstr>
      </vt:variant>
      <vt:variant>
        <vt:i4>2031664</vt:i4>
      </vt:variant>
      <vt:variant>
        <vt:i4>38</vt:i4>
      </vt:variant>
      <vt:variant>
        <vt:i4>0</vt:i4>
      </vt:variant>
      <vt:variant>
        <vt:i4>5</vt:i4>
      </vt:variant>
      <vt:variant>
        <vt:lpwstr/>
      </vt:variant>
      <vt:variant>
        <vt:lpwstr>_Toc75256038</vt:lpwstr>
      </vt:variant>
      <vt:variant>
        <vt:i4>1048624</vt:i4>
      </vt:variant>
      <vt:variant>
        <vt:i4>32</vt:i4>
      </vt:variant>
      <vt:variant>
        <vt:i4>0</vt:i4>
      </vt:variant>
      <vt:variant>
        <vt:i4>5</vt:i4>
      </vt:variant>
      <vt:variant>
        <vt:lpwstr/>
      </vt:variant>
      <vt:variant>
        <vt:lpwstr>_Toc75256037</vt:lpwstr>
      </vt:variant>
      <vt:variant>
        <vt:i4>1114160</vt:i4>
      </vt:variant>
      <vt:variant>
        <vt:i4>26</vt:i4>
      </vt:variant>
      <vt:variant>
        <vt:i4>0</vt:i4>
      </vt:variant>
      <vt:variant>
        <vt:i4>5</vt:i4>
      </vt:variant>
      <vt:variant>
        <vt:lpwstr/>
      </vt:variant>
      <vt:variant>
        <vt:lpwstr>_Toc75256036</vt:lpwstr>
      </vt:variant>
      <vt:variant>
        <vt:i4>1179696</vt:i4>
      </vt:variant>
      <vt:variant>
        <vt:i4>20</vt:i4>
      </vt:variant>
      <vt:variant>
        <vt:i4>0</vt:i4>
      </vt:variant>
      <vt:variant>
        <vt:i4>5</vt:i4>
      </vt:variant>
      <vt:variant>
        <vt:lpwstr/>
      </vt:variant>
      <vt:variant>
        <vt:lpwstr>_Toc75256035</vt:lpwstr>
      </vt:variant>
      <vt:variant>
        <vt:i4>1245232</vt:i4>
      </vt:variant>
      <vt:variant>
        <vt:i4>14</vt:i4>
      </vt:variant>
      <vt:variant>
        <vt:i4>0</vt:i4>
      </vt:variant>
      <vt:variant>
        <vt:i4>5</vt:i4>
      </vt:variant>
      <vt:variant>
        <vt:lpwstr/>
      </vt:variant>
      <vt:variant>
        <vt:lpwstr>_Toc75256034</vt:lpwstr>
      </vt:variant>
      <vt:variant>
        <vt:i4>1310768</vt:i4>
      </vt:variant>
      <vt:variant>
        <vt:i4>8</vt:i4>
      </vt:variant>
      <vt:variant>
        <vt:i4>0</vt:i4>
      </vt:variant>
      <vt:variant>
        <vt:i4>5</vt:i4>
      </vt:variant>
      <vt:variant>
        <vt:lpwstr/>
      </vt:variant>
      <vt:variant>
        <vt:lpwstr>_Toc75256033</vt:lpwstr>
      </vt:variant>
      <vt:variant>
        <vt:i4>1376304</vt:i4>
      </vt:variant>
      <vt:variant>
        <vt:i4>2</vt:i4>
      </vt:variant>
      <vt:variant>
        <vt:i4>0</vt:i4>
      </vt:variant>
      <vt:variant>
        <vt:i4>5</vt:i4>
      </vt:variant>
      <vt:variant>
        <vt:lpwstr/>
      </vt:variant>
      <vt:variant>
        <vt:lpwstr>_Toc75256032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2022-03-04T08:24:00Z</dcterms:created>
  <dcterms:modified xsi:type="dcterms:W3CDTF">2022-03-04T08:24:00Z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0x0101000AC482460049BB4F97B44FDCFFD1F21A</vt:lpwstr>
  </property>
</Properties>
</file>