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225B2" w:rsidP="452A1138" w:rsidRDefault="00186F60" w14:paraId="07A891A8" wp14:noSpellErr="1" wp14:textId="60D9DBBA">
      <w:pPr>
        <w:pStyle w:val="Body"/>
        <w:rPr>
          <w:b w:val="1"/>
          <w:bCs w:val="1"/>
          <w:sz w:val="32"/>
          <w:szCs w:val="32"/>
        </w:rPr>
      </w:pPr>
      <w:r w:rsidRPr="452A1138" w:rsidR="452A1138">
        <w:rPr>
          <w:b w:val="1"/>
          <w:bCs w:val="1"/>
          <w:sz w:val="32"/>
          <w:szCs w:val="32"/>
        </w:rPr>
        <w:t>Kommunikasjonsplan</w:t>
      </w:r>
    </w:p>
    <w:p xmlns:wp14="http://schemas.microsoft.com/office/word/2010/wordml" w:rsidR="005E07EA" w:rsidRDefault="005E07EA" w14:paraId="0A37501D" wp14:textId="49DE336B">
      <w:pPr>
        <w:pStyle w:val="Body"/>
      </w:pPr>
      <w:r w:rsidR="452A1138">
        <w:rPr/>
        <w:t>Beslutningen er tatt og skal kommuniseres til virksomheten. Det er vel anvendt tid å diskutere seg frem til en enighet om hvordan dette kommuniseres, og å lage en plan for dette. Nedenfor finne</w:t>
      </w:r>
      <w:r w:rsidR="452A1138">
        <w:rPr/>
        <w:t>r</w:t>
      </w:r>
      <w:r w:rsidR="452A1138">
        <w:rPr/>
        <w:t xml:space="preserve"> </w:t>
      </w:r>
      <w:r w:rsidR="452A1138">
        <w:rPr/>
        <w:t xml:space="preserve">du </w:t>
      </w:r>
      <w:r w:rsidR="452A1138">
        <w:rPr/>
        <w:t>en enkel mal</w:t>
      </w:r>
      <w:r w:rsidR="452A1138">
        <w:rPr/>
        <w:t xml:space="preserve"> på en ‘kommunikasjonsplan’</w:t>
      </w:r>
      <w:r w:rsidR="452A1138">
        <w:rPr/>
        <w:t>. Som utgangspunkt b</w:t>
      </w:r>
      <w:r w:rsidRPr="452A1138" w:rsidR="452A1138">
        <w:rPr>
          <w:lang w:val="da-DK"/>
        </w:rPr>
        <w:t>ø</w:t>
      </w:r>
      <w:r w:rsidR="452A1138">
        <w:rPr/>
        <w:t>r dere rette oppmerksomheten mot hva ønsket effekt av kommunikasjonen skal v</w:t>
      </w:r>
      <w:r w:rsidRPr="452A1138" w:rsidR="452A1138">
        <w:rPr>
          <w:lang w:val="da-DK"/>
        </w:rPr>
        <w:t>æ</w:t>
      </w:r>
      <w:r w:rsidRPr="452A1138" w:rsidR="452A1138">
        <w:rPr>
          <w:lang w:val="it-IT"/>
        </w:rPr>
        <w:t xml:space="preserve">re. </w:t>
      </w:r>
      <w:r w:rsidR="452A1138">
        <w:rPr/>
        <w:t>Lag en kommunikasjonsplan som skiller mellom m</w:t>
      </w:r>
      <w:r w:rsidRPr="452A1138" w:rsidR="452A1138">
        <w:rPr>
          <w:lang w:val="da-DK"/>
        </w:rPr>
        <w:t>å</w:t>
      </w:r>
      <w:proofErr w:type="spellStart"/>
      <w:r w:rsidR="452A1138">
        <w:rPr/>
        <w:t>lgruppene</w:t>
      </w:r>
      <w:proofErr w:type="spellEnd"/>
      <w:r w:rsidR="452A1138">
        <w:rPr/>
        <w:t>, og prioriter ut ifra hvem som trenger f</w:t>
      </w:r>
      <w:r w:rsidRPr="452A1138" w:rsidR="452A1138">
        <w:rPr>
          <w:lang w:val="da-DK"/>
        </w:rPr>
        <w:t>ø</w:t>
      </w:r>
      <w:proofErr w:type="spellStart"/>
      <w:r w:rsidR="452A1138">
        <w:rPr/>
        <w:t>rst</w:t>
      </w:r>
      <w:proofErr w:type="spellEnd"/>
      <w:r w:rsidR="452A1138">
        <w:rPr/>
        <w:t xml:space="preserve"> og/eller mest informasjon. </w:t>
      </w:r>
    </w:p>
    <w:tbl>
      <w:tblPr>
        <w:tblStyle w:val="Tabellrutenett"/>
        <w:tblW w:w="14138" w:type="dxa"/>
        <w:tblLook w:val="04A0" w:firstRow="1" w:lastRow="0" w:firstColumn="1" w:lastColumn="0" w:noHBand="0" w:noVBand="1"/>
      </w:tblPr>
      <w:tblGrid>
        <w:gridCol w:w="1509"/>
        <w:gridCol w:w="2145"/>
        <w:gridCol w:w="2355"/>
        <w:gridCol w:w="1863"/>
        <w:gridCol w:w="2784"/>
        <w:gridCol w:w="3482"/>
      </w:tblGrid>
      <w:tr xmlns:wp14="http://schemas.microsoft.com/office/word/2010/wordml" w:rsidR="005E07EA" w:rsidTr="452A1138" w14:paraId="2319BEF9" wp14:textId="77777777">
        <w:tc>
          <w:tcPr>
            <w:tcW w:w="1509" w:type="dxa"/>
            <w:shd w:val="clear" w:color="auto" w:fill="5B9BD5" w:themeFill="accent1"/>
            <w:tcMar/>
          </w:tcPr>
          <w:p w:rsidRPr="005E07EA" w:rsidR="005E07EA" w:rsidRDefault="005E07EA" w14:paraId="2E272CE5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b/>
              </w:rPr>
            </w:pPr>
            <w:r w:rsidRPr="005E07EA">
              <w:rPr>
                <w:b/>
              </w:rPr>
              <w:t>Målgruppe</w:t>
            </w:r>
          </w:p>
          <w:p w:rsidRPr="005E07EA" w:rsidR="005E07EA" w:rsidP="452A1138" w:rsidRDefault="005E07EA" w14:paraId="1C0BDA19" wp14:textId="57FBA754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b w:val="1"/>
                <w:bCs w:val="1"/>
              </w:rPr>
            </w:pPr>
          </w:p>
        </w:tc>
        <w:tc>
          <w:tcPr>
            <w:tcW w:w="2145" w:type="dxa"/>
            <w:shd w:val="clear" w:color="auto" w:fill="5B9BD5" w:themeFill="accent1"/>
            <w:tcMar/>
          </w:tcPr>
          <w:p w:rsidRPr="005E07EA" w:rsidR="005E07EA" w:rsidRDefault="005E07EA" w14:paraId="37CAC2CC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b/>
              </w:rPr>
            </w:pPr>
            <w:r w:rsidRPr="005E07EA">
              <w:rPr>
                <w:b/>
              </w:rPr>
              <w:t>Prioritet</w:t>
            </w:r>
          </w:p>
        </w:tc>
        <w:tc>
          <w:tcPr>
            <w:tcW w:w="2355" w:type="dxa"/>
            <w:shd w:val="clear" w:color="auto" w:fill="5B9BD5" w:themeFill="accent1"/>
            <w:tcMar/>
          </w:tcPr>
          <w:p w:rsidRPr="005E07EA" w:rsidR="005E07EA" w:rsidRDefault="005E07EA" w14:paraId="6D893B26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b/>
              </w:rPr>
            </w:pPr>
            <w:r w:rsidRPr="005E07EA">
              <w:rPr>
                <w:b/>
              </w:rPr>
              <w:t>Budskap</w:t>
            </w:r>
          </w:p>
        </w:tc>
        <w:tc>
          <w:tcPr>
            <w:tcW w:w="1863" w:type="dxa"/>
            <w:shd w:val="clear" w:color="auto" w:fill="5B9BD5" w:themeFill="accent1"/>
            <w:tcMar/>
          </w:tcPr>
          <w:p w:rsidRPr="005E07EA" w:rsidR="005E07EA" w:rsidRDefault="005E07EA" w14:paraId="169D44D0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b/>
              </w:rPr>
            </w:pPr>
            <w:r w:rsidRPr="005E07EA">
              <w:rPr>
                <w:b/>
              </w:rPr>
              <w:t>Tidspunkt</w:t>
            </w:r>
          </w:p>
        </w:tc>
        <w:tc>
          <w:tcPr>
            <w:tcW w:w="2784" w:type="dxa"/>
            <w:shd w:val="clear" w:color="auto" w:fill="5B9BD5" w:themeFill="accent1"/>
            <w:tcMar/>
          </w:tcPr>
          <w:p w:rsidRPr="005E07EA" w:rsidR="005E07EA" w:rsidRDefault="005E07EA" w14:paraId="4F66AD64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b/>
              </w:rPr>
            </w:pPr>
            <w:r w:rsidRPr="005E07EA">
              <w:rPr>
                <w:b/>
              </w:rPr>
              <w:t>Arena/kanal</w:t>
            </w:r>
          </w:p>
        </w:tc>
        <w:tc>
          <w:tcPr>
            <w:tcW w:w="3482" w:type="dxa"/>
            <w:shd w:val="clear" w:color="auto" w:fill="5B9BD5" w:themeFill="accent1"/>
            <w:tcMar/>
          </w:tcPr>
          <w:p w:rsidRPr="005E07EA" w:rsidR="005E07EA" w:rsidRDefault="005E07EA" w14:paraId="7A2B42EF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b/>
              </w:rPr>
            </w:pPr>
            <w:r w:rsidRPr="005E07EA">
              <w:rPr>
                <w:b/>
              </w:rPr>
              <w:t>Ansvar</w:t>
            </w:r>
          </w:p>
        </w:tc>
      </w:tr>
      <w:tr xmlns:wp14="http://schemas.microsoft.com/office/word/2010/wordml" w:rsidR="005E07EA" w:rsidTr="452A1138" w14:paraId="5DAB6C7B" wp14:textId="77777777">
        <w:tc>
          <w:tcPr>
            <w:tcW w:w="1509" w:type="dxa"/>
            <w:tcMar/>
          </w:tcPr>
          <w:p w:rsidR="005E07EA" w:rsidRDefault="005E07EA" wp14:noSpellErr="1" w14:paraId="1404F939" wp14:textId="7D7759F0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  <w:p w:rsidR="005E07EA" w:rsidRDefault="005E07EA" wp14:noSpellErr="1" w14:paraId="3796C64A" wp14:textId="5A3671D6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  <w:p w:rsidR="005E07EA" w:rsidRDefault="005E07EA" w14:paraId="02EB378F" w14:noSpellErr="1" wp14:textId="0BDF4A0B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145" w:type="dxa"/>
            <w:tcMar/>
          </w:tcPr>
          <w:p w:rsidR="005E07EA" w:rsidRDefault="005E07EA" w14:paraId="6A05A809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355" w:type="dxa"/>
            <w:tcMar/>
          </w:tcPr>
          <w:p w:rsidR="005E07EA" w:rsidRDefault="005E07EA" w14:paraId="5A39BBE3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1863" w:type="dxa"/>
            <w:tcMar/>
          </w:tcPr>
          <w:p w:rsidR="005E07EA" w:rsidRDefault="005E07EA" w14:paraId="41C8F396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784" w:type="dxa"/>
            <w:tcMar/>
          </w:tcPr>
          <w:p w:rsidR="005E07EA" w:rsidRDefault="005E07EA" w14:paraId="72A3D3EC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3482" w:type="dxa"/>
            <w:tcMar/>
          </w:tcPr>
          <w:p w:rsidR="005E07EA" w:rsidRDefault="005E07EA" w14:paraId="0D0B940D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</w:tr>
      <w:tr xmlns:wp14="http://schemas.microsoft.com/office/word/2010/wordml" w:rsidR="005E07EA" w:rsidTr="452A1138" w14:paraId="0E27B00A" wp14:textId="77777777">
        <w:tc>
          <w:tcPr>
            <w:tcW w:w="1509" w:type="dxa"/>
            <w:tcMar/>
          </w:tcPr>
          <w:p w:rsidR="005E07EA" w:rsidRDefault="005E07EA" wp14:noSpellErr="1" w14:paraId="57F2ED08" wp14:textId="11FD46CD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  <w:p w:rsidR="005E07EA" w:rsidRDefault="005E07EA" wp14:noSpellErr="1" w14:paraId="2E395786" wp14:textId="5EF0577E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  <w:p w:rsidR="005E07EA" w:rsidRDefault="005E07EA" w14:paraId="60061E4C" w14:noSpellErr="1" wp14:textId="5283743C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145" w:type="dxa"/>
            <w:tcMar/>
          </w:tcPr>
          <w:p w:rsidR="005E07EA" w:rsidRDefault="005E07EA" w14:paraId="44EAFD9C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355" w:type="dxa"/>
            <w:tcMar/>
          </w:tcPr>
          <w:p w:rsidR="005E07EA" w:rsidRDefault="005E07EA" w14:paraId="4B94D5A5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1863" w:type="dxa"/>
            <w:tcMar/>
          </w:tcPr>
          <w:p w:rsidR="005E07EA" w:rsidRDefault="005E07EA" w14:paraId="3DEEC669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784" w:type="dxa"/>
            <w:tcMar/>
          </w:tcPr>
          <w:p w:rsidR="005E07EA" w:rsidRDefault="005E07EA" w14:paraId="3656B9AB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3482" w:type="dxa"/>
            <w:tcMar/>
          </w:tcPr>
          <w:p w:rsidR="005E07EA" w:rsidRDefault="005E07EA" w14:paraId="45FB0818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</w:tr>
      <w:tr xmlns:wp14="http://schemas.microsoft.com/office/word/2010/wordml" w:rsidR="005E07EA" w:rsidTr="452A1138" w14:paraId="049F31CB" wp14:textId="77777777">
        <w:tc>
          <w:tcPr>
            <w:tcW w:w="1509" w:type="dxa"/>
            <w:tcMar/>
          </w:tcPr>
          <w:p w:rsidR="005E07EA" w:rsidRDefault="005E07EA" wp14:noSpellErr="1" w14:paraId="488341F5" wp14:textId="6028AEFD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  <w:p w:rsidR="005E07EA" w:rsidRDefault="005E07EA" wp14:noSpellErr="1" w14:paraId="7B1A2004" wp14:textId="5F23DA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  <w:p w:rsidR="005E07EA" w:rsidRDefault="005E07EA" w14:paraId="53128261" w14:noSpellErr="1" wp14:textId="330F20A2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145" w:type="dxa"/>
            <w:tcMar/>
          </w:tcPr>
          <w:p w:rsidR="005E07EA" w:rsidRDefault="005E07EA" w14:paraId="62486C05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355" w:type="dxa"/>
            <w:tcMar/>
          </w:tcPr>
          <w:p w:rsidR="005E07EA" w:rsidRDefault="005E07EA" w14:paraId="4101652C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1863" w:type="dxa"/>
            <w:tcMar/>
          </w:tcPr>
          <w:p w:rsidR="005E07EA" w:rsidRDefault="005E07EA" w14:paraId="4B99056E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784" w:type="dxa"/>
            <w:tcMar/>
          </w:tcPr>
          <w:p w:rsidR="005E07EA" w:rsidRDefault="005E07EA" w14:paraId="1299C43A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3482" w:type="dxa"/>
            <w:tcMar/>
          </w:tcPr>
          <w:p w:rsidR="005E07EA" w:rsidRDefault="005E07EA" w14:paraId="4DDBEF00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</w:tr>
      <w:tr xmlns:wp14="http://schemas.microsoft.com/office/word/2010/wordml" w:rsidR="005E07EA" w:rsidTr="452A1138" w14:paraId="3461D779" wp14:textId="77777777">
        <w:tc>
          <w:tcPr>
            <w:tcW w:w="1509" w:type="dxa"/>
            <w:tcMar/>
          </w:tcPr>
          <w:p w:rsidR="005E07EA" w:rsidRDefault="005E07EA" wp14:noSpellErr="1" w14:paraId="44F1A380" wp14:textId="546431F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  <w:p w:rsidR="005E07EA" w:rsidRDefault="005E07EA" wp14:noSpellErr="1" w14:paraId="1208346F" wp14:textId="086B1634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  <w:p w:rsidR="005E07EA" w:rsidRDefault="005E07EA" w14:paraId="3CF2D8B6" w14:noSpellErr="1" wp14:textId="2978E408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145" w:type="dxa"/>
            <w:tcMar/>
          </w:tcPr>
          <w:p w:rsidR="005E07EA" w:rsidRDefault="005E07EA" w14:paraId="0FB78278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355" w:type="dxa"/>
            <w:tcMar/>
          </w:tcPr>
          <w:p w:rsidR="005E07EA" w:rsidRDefault="005E07EA" w14:paraId="1FC39945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1863" w:type="dxa"/>
            <w:tcMar/>
          </w:tcPr>
          <w:p w:rsidR="005E07EA" w:rsidRDefault="005E07EA" w14:paraId="0562CB0E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784" w:type="dxa"/>
            <w:tcMar/>
          </w:tcPr>
          <w:p w:rsidR="005E07EA" w:rsidRDefault="005E07EA" w14:paraId="34CE0A41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3482" w:type="dxa"/>
            <w:tcMar/>
          </w:tcPr>
          <w:p w:rsidR="005E07EA" w:rsidRDefault="005E07EA" w14:paraId="62EBF3C5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</w:tr>
      <w:tr xmlns:wp14="http://schemas.microsoft.com/office/word/2010/wordml" w:rsidR="005E07EA" w:rsidTr="452A1138" w14:paraId="6D98A12B" wp14:textId="77777777">
        <w:tc>
          <w:tcPr>
            <w:tcW w:w="1509" w:type="dxa"/>
            <w:tcMar/>
          </w:tcPr>
          <w:p w:rsidR="005E07EA" w:rsidRDefault="005E07EA" wp14:noSpellErr="1" w14:paraId="1BBB3F84" wp14:textId="19BB897A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  <w:p w:rsidR="005E07EA" w:rsidRDefault="005E07EA" wp14:noSpellErr="1" w14:paraId="5337C404" wp14:textId="189763F4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  <w:p w:rsidR="005E07EA" w:rsidRDefault="005E07EA" w14:paraId="2946DB82" w14:noSpellErr="1" wp14:textId="68704C1E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145" w:type="dxa"/>
            <w:tcMar/>
          </w:tcPr>
          <w:p w:rsidR="005E07EA" w:rsidRDefault="005E07EA" w14:paraId="5997CC1D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355" w:type="dxa"/>
            <w:tcMar/>
          </w:tcPr>
          <w:p w:rsidR="005E07EA" w:rsidRDefault="005E07EA" w14:paraId="110FFD37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1863" w:type="dxa"/>
            <w:tcMar/>
          </w:tcPr>
          <w:p w:rsidR="005E07EA" w:rsidRDefault="005E07EA" w14:paraId="6B699379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2784" w:type="dxa"/>
            <w:tcMar/>
          </w:tcPr>
          <w:p w:rsidR="005E07EA" w:rsidRDefault="005E07EA" w14:paraId="3FE9F23F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  <w:tc>
          <w:tcPr>
            <w:tcW w:w="3482" w:type="dxa"/>
            <w:tcMar/>
          </w:tcPr>
          <w:p w:rsidR="005E07EA" w:rsidRDefault="005E07EA" w14:paraId="1F72F646" wp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</w:p>
        </w:tc>
      </w:tr>
    </w:tbl>
    <w:p xmlns:wp14="http://schemas.microsoft.com/office/word/2010/wordml" w:rsidR="005E07EA" w:rsidRDefault="005E07EA" w14:paraId="08CE6F91" wp14:textId="77777777">
      <w:pPr>
        <w:pStyle w:val="Body"/>
      </w:pPr>
    </w:p>
    <w:p w:rsidR="452A1138" w:rsidP="452A1138" w:rsidRDefault="452A1138" w14:paraId="1F5141B4" w14:textId="452D63CC">
      <w:pPr>
        <w:pStyle w:val="Body"/>
        <w:rPr>
          <w:i w:val="1"/>
          <w:iCs w:val="1"/>
          <w:lang w:val="nl-NL"/>
        </w:rPr>
      </w:pPr>
    </w:p>
    <w:p w:rsidR="452A1138" w:rsidP="452A1138" w:rsidRDefault="452A1138" w14:paraId="39F0D0E6" w14:textId="3E271FC8">
      <w:pPr>
        <w:pStyle w:val="Body"/>
        <w:rPr>
          <w:i w:val="1"/>
          <w:iCs w:val="1"/>
          <w:lang w:val="nl-NL"/>
        </w:rPr>
      </w:pPr>
    </w:p>
    <w:p w:rsidR="452A1138" w:rsidP="452A1138" w:rsidRDefault="452A1138" w14:paraId="38BB8C06" w14:textId="49C5C479">
      <w:pPr>
        <w:pStyle w:val="Body"/>
        <w:rPr>
          <w:i w:val="1"/>
          <w:iCs w:val="1"/>
          <w:lang w:val="nl-NL"/>
        </w:rPr>
      </w:pPr>
    </w:p>
    <w:p xmlns:wp14="http://schemas.microsoft.com/office/word/2010/wordml" w:rsidR="005225B2" w:rsidRDefault="00186F60" w14:paraId="5A117CE8" wp14:textId="5DEAB4E9">
      <w:pPr>
        <w:pStyle w:val="Body"/>
      </w:pPr>
      <w:r w:rsidRPr="452A1138" w:rsidR="452A1138">
        <w:rPr>
          <w:i w:val="1"/>
          <w:iCs w:val="1"/>
          <w:lang w:val="nl-NL"/>
        </w:rPr>
        <w:t xml:space="preserve">Kilde: </w:t>
      </w:r>
      <w:proofErr w:type="spellStart"/>
      <w:r w:rsidRPr="452A1138" w:rsidR="452A1138">
        <w:rPr>
          <w:i w:val="1"/>
          <w:iCs w:val="1"/>
          <w:lang w:val="nl-NL"/>
        </w:rPr>
        <w:t>Varde</w:t>
      </w:r>
      <w:proofErr w:type="spellEnd"/>
      <w:r w:rsidRPr="452A1138" w:rsidR="452A1138">
        <w:rPr>
          <w:i w:val="1"/>
          <w:iCs w:val="1"/>
          <w:lang w:val="nl-NL"/>
        </w:rPr>
        <w:t xml:space="preserve"> Hartmark</w:t>
      </w:r>
      <w:r w:rsidRPr="452A1138" w:rsidR="452A1138">
        <w:rPr>
          <w:i w:val="1"/>
          <w:iCs w:val="1"/>
          <w:lang w:val="nl-NL"/>
        </w:rPr>
        <w:t xml:space="preserve">. </w:t>
      </w:r>
      <w:r>
        <w:br/>
      </w:r>
      <w:proofErr w:type="spellStart"/>
      <w:r w:rsidRPr="452A1138" w:rsidR="452A1138">
        <w:rPr>
          <w:i w:val="1"/>
          <w:iCs w:val="1"/>
          <w:lang w:val="nl-NL"/>
        </w:rPr>
        <w:t>Hentet</w:t>
      </w:r>
      <w:proofErr w:type="spellEnd"/>
      <w:r w:rsidRPr="452A1138" w:rsidR="452A1138">
        <w:rPr>
          <w:i w:val="1"/>
          <w:iCs w:val="1"/>
          <w:lang w:val="nl-NL"/>
        </w:rPr>
        <w:t xml:space="preserve"> </w:t>
      </w:r>
      <w:proofErr w:type="spellStart"/>
      <w:r w:rsidRPr="452A1138" w:rsidR="452A1138">
        <w:rPr>
          <w:i w:val="1"/>
          <w:iCs w:val="1"/>
          <w:lang w:val="nl-NL"/>
        </w:rPr>
        <w:t>fra</w:t>
      </w:r>
      <w:proofErr w:type="spellEnd"/>
      <w:r w:rsidRPr="452A1138" w:rsidR="452A1138">
        <w:rPr>
          <w:i w:val="1"/>
          <w:iCs w:val="1"/>
          <w:lang w:val="nl-NL"/>
        </w:rPr>
        <w:t xml:space="preserve"> e-</w:t>
      </w:r>
      <w:proofErr w:type="spellStart"/>
      <w:r w:rsidRPr="452A1138" w:rsidR="452A1138">
        <w:rPr>
          <w:i w:val="1"/>
          <w:iCs w:val="1"/>
          <w:lang w:val="nl-NL"/>
        </w:rPr>
        <w:t>læringskurset</w:t>
      </w:r>
      <w:proofErr w:type="spellEnd"/>
      <w:r w:rsidRPr="452A1138" w:rsidR="452A1138">
        <w:rPr>
          <w:i w:val="1"/>
          <w:iCs w:val="1"/>
          <w:lang w:val="nl-NL"/>
        </w:rPr>
        <w:t xml:space="preserve"> ‘</w:t>
      </w:r>
      <w:proofErr w:type="spellStart"/>
      <w:r w:rsidRPr="452A1138" w:rsidR="452A1138">
        <w:rPr>
          <w:i w:val="1"/>
          <w:iCs w:val="1"/>
          <w:lang w:val="nl-NL"/>
        </w:rPr>
        <w:t>Samarbeid</w:t>
      </w:r>
      <w:proofErr w:type="spellEnd"/>
      <w:r w:rsidRPr="452A1138" w:rsidR="452A1138">
        <w:rPr>
          <w:i w:val="1"/>
          <w:iCs w:val="1"/>
          <w:lang w:val="nl-NL"/>
        </w:rPr>
        <w:t xml:space="preserve"> </w:t>
      </w:r>
      <w:proofErr w:type="spellStart"/>
      <w:r w:rsidRPr="452A1138" w:rsidR="452A1138">
        <w:rPr>
          <w:i w:val="1"/>
          <w:iCs w:val="1"/>
          <w:lang w:val="nl-NL"/>
        </w:rPr>
        <w:t>og</w:t>
      </w:r>
      <w:proofErr w:type="spellEnd"/>
      <w:r w:rsidRPr="452A1138" w:rsidR="452A1138">
        <w:rPr>
          <w:i w:val="1"/>
          <w:iCs w:val="1"/>
          <w:lang w:val="nl-NL"/>
        </w:rPr>
        <w:t xml:space="preserve"> </w:t>
      </w:r>
      <w:proofErr w:type="spellStart"/>
      <w:r w:rsidRPr="452A1138" w:rsidR="452A1138">
        <w:rPr>
          <w:i w:val="1"/>
          <w:iCs w:val="1"/>
          <w:lang w:val="nl-NL"/>
        </w:rPr>
        <w:t>medbestemmelse</w:t>
      </w:r>
      <w:proofErr w:type="spellEnd"/>
      <w:r w:rsidRPr="452A1138" w:rsidR="452A1138">
        <w:rPr>
          <w:i w:val="1"/>
          <w:iCs w:val="1"/>
          <w:lang w:val="nl-NL"/>
        </w:rPr>
        <w:t xml:space="preserve">’, som du </w:t>
      </w:r>
      <w:proofErr w:type="spellStart"/>
      <w:r w:rsidRPr="452A1138" w:rsidR="452A1138">
        <w:rPr>
          <w:i w:val="1"/>
          <w:iCs w:val="1"/>
          <w:lang w:val="nl-NL"/>
        </w:rPr>
        <w:t>finner</w:t>
      </w:r>
      <w:proofErr w:type="spellEnd"/>
      <w:r w:rsidRPr="452A1138" w:rsidR="452A1138">
        <w:rPr>
          <w:i w:val="1"/>
          <w:iCs w:val="1"/>
          <w:lang w:val="nl-NL"/>
        </w:rPr>
        <w:t xml:space="preserve"> </w:t>
      </w:r>
      <w:proofErr w:type="spellStart"/>
      <w:r w:rsidRPr="452A1138" w:rsidR="452A1138">
        <w:rPr>
          <w:i w:val="1"/>
          <w:iCs w:val="1"/>
          <w:lang w:val="nl-NL"/>
        </w:rPr>
        <w:t>på</w:t>
      </w:r>
      <w:proofErr w:type="spellEnd"/>
      <w:r w:rsidRPr="452A1138" w:rsidR="452A1138">
        <w:rPr>
          <w:i w:val="1"/>
          <w:iCs w:val="1"/>
          <w:lang w:val="nl-NL"/>
        </w:rPr>
        <w:t xml:space="preserve"> </w:t>
      </w:r>
      <w:hyperlink r:id="Rb376f384fe4b4d1d">
        <w:r w:rsidRPr="452A1138" w:rsidR="452A1138">
          <w:rPr>
            <w:rStyle w:val="Hyperkobling"/>
            <w:i w:val="1"/>
            <w:iCs w:val="1"/>
            <w:lang w:val="nl-NL"/>
          </w:rPr>
          <w:t>www.læringsplattformen.difi.no</w:t>
        </w:r>
      </w:hyperlink>
    </w:p>
    <w:sectPr w:rsidR="005225B2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86F60" w:rsidRDefault="00186F60" w14:paraId="6BB9E253" wp14:textId="77777777">
      <w:r>
        <w:separator/>
      </w:r>
    </w:p>
  </w:endnote>
  <w:endnote w:type="continuationSeparator" w:id="0">
    <w:p xmlns:wp14="http://schemas.microsoft.com/office/word/2010/wordml" w:rsidR="00186F60" w:rsidRDefault="00186F60" w14:paraId="23DE52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225B2" w:rsidRDefault="005225B2" w14:paraId="61CDCEAD" wp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86F60" w:rsidRDefault="00186F60" w14:paraId="52E56223" wp14:textId="77777777">
      <w:r>
        <w:separator/>
      </w:r>
    </w:p>
  </w:footnote>
  <w:footnote w:type="continuationSeparator" w:id="0">
    <w:p xmlns:wp14="http://schemas.microsoft.com/office/word/2010/wordml" w:rsidR="00186F60" w:rsidRDefault="00186F60" w14:paraId="07547A0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5225B2" w:rsidRDefault="00186F60" w14:paraId="1FF6BCC0" wp14:textId="77777777">
    <w:pPr>
      <w:pStyle w:val="Body"/>
      <w:keepNext/>
      <w:keepLines/>
      <w:spacing w:before="240" w:line="240" w:lineRule="auto"/>
      <w:ind w:left="708"/>
      <w:outlineLvl w:val="0"/>
      <w:rPr>
        <w:sz w:val="24"/>
        <w:szCs w:val="24"/>
      </w:rPr>
    </w:pPr>
    <w:r>
      <w:rPr>
        <w:noProof/>
      </w:rPr>
      <w:drawing>
        <wp:anchor xmlns:wp14="http://schemas.microsoft.com/office/word/2010/wordprocessingDrawing" distT="152400" distB="152400" distL="152400" distR="152400" simplePos="0" relativeHeight="251658240" behindDoc="1" locked="0" layoutInCell="1" allowOverlap="1" wp14:anchorId="02DA74FA" wp14:editId="7777777">
          <wp:simplePos x="0" y="0"/>
          <wp:positionH relativeFrom="page">
            <wp:posOffset>704952</wp:posOffset>
          </wp:positionH>
          <wp:positionV relativeFrom="page">
            <wp:posOffset>267969</wp:posOffset>
          </wp:positionV>
          <wp:extent cx="546100" cy="4260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1277" r="17696" b="9208"/>
                  <a:stretch>
                    <a:fillRect/>
                  </a:stretch>
                </pic:blipFill>
                <pic:spPr>
                  <a:xfrm>
                    <a:off x="0" y="0"/>
                    <a:ext cx="546100" cy="426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Samarbeid og medbestemmelse</w:t>
    </w:r>
    <w:r>
      <w:rPr>
        <w:sz w:val="32"/>
        <w:szCs w:val="32"/>
      </w:rPr>
      <w:t xml:space="preserve"> 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24"/>
        <w:szCs w:val="24"/>
        <w:lang w:val="it-IT"/>
      </w:rPr>
      <w:t>April 2016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2"/>
    <w:rsid w:val="00186F60"/>
    <w:rsid w:val="005225B2"/>
    <w:rsid w:val="005E07EA"/>
    <w:rsid w:val="452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06375-32C7-40F6-B2F7-9FAA5E6D30A6}"/>
  <w14:docId w14:val="5EB51A6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Arial Unicode MS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" w:customStyle="1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5E07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l&#230;ringsplattformen.difi.no" TargetMode="External" Id="Rb376f384fe4b4d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F13091F2317468710A031B9196CAC" ma:contentTypeVersion="7" ma:contentTypeDescription="Opprett et nytt dokument." ma:contentTypeScope="" ma:versionID="19e46fb16f796beb5a5ae23a714399f7">
  <xsd:schema xmlns:xsd="http://www.w3.org/2001/XMLSchema" xmlns:xs="http://www.w3.org/2001/XMLSchema" xmlns:p="http://schemas.microsoft.com/office/2006/metadata/properties" xmlns:ns2="c65116eb-1919-4787-a152-849bb6fc231d" xmlns:ns3="f92bd9a2-ac3b-47c4-bb33-2b61dde3f1a5" targetNamespace="http://schemas.microsoft.com/office/2006/metadata/properties" ma:root="true" ma:fieldsID="4aad21e459865369bf712ce391a6ca51" ns2:_="" ns3:_="">
    <xsd:import namespace="c65116eb-1919-4787-a152-849bb6fc231d"/>
    <xsd:import namespace="f92bd9a2-ac3b-47c4-bb33-2b61dde3f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16eb-1919-4787-a152-849bb6fc2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d9a2-ac3b-47c4-bb33-2b61dde3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30AC6-83AB-4A88-A97D-1F78180E8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AB23C-C5BE-4435-A5A6-7199E261E73A}"/>
</file>

<file path=customXml/itemProps3.xml><?xml version="1.0" encoding="utf-8"?>
<ds:datastoreItem xmlns:ds="http://schemas.openxmlformats.org/officeDocument/2006/customXml" ds:itemID="{0ECB116D-F619-48E5-BB75-BBC7A7CA4BE0}"/>
</file>

<file path=customXml/itemProps4.xml><?xml version="1.0" encoding="utf-8"?>
<ds:datastoreItem xmlns:ds="http://schemas.openxmlformats.org/officeDocument/2006/customXml" ds:itemID="{3010952E-1E02-4C17-B050-C69D069732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DIFI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Lundtveit, Kristin</cp:lastModifiedBy>
  <cp:revision>3</cp:revision>
  <dcterms:created xsi:type="dcterms:W3CDTF">2016-05-23T12:09:00Z</dcterms:created>
  <dcterms:modified xsi:type="dcterms:W3CDTF">2018-08-13T11:26:03Z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0x0101009B3F13091F2317468710A031B9196CAC</vt:lpwstr>
  </property>
</Properties>
</file>